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828"/>
      </w:tblGrid>
      <w:tr w:rsidR="00F310A0" w:rsidRPr="007A78AE" w14:paraId="64C4BC38" w14:textId="77777777" w:rsidTr="0083086B">
        <w:trPr>
          <w:trHeight w:val="849"/>
        </w:trPr>
        <w:tc>
          <w:tcPr>
            <w:tcW w:w="8830" w:type="dxa"/>
          </w:tcPr>
          <w:p w14:paraId="3F10060B" w14:textId="77777777" w:rsidR="00F310A0" w:rsidRPr="007A78AE" w:rsidRDefault="00F310A0" w:rsidP="0083086B">
            <w:pPr>
              <w:shd w:val="clear" w:color="auto" w:fill="FFFFFF"/>
              <w:ind w:hanging="2"/>
              <w:jc w:val="both"/>
              <w:rPr>
                <w:rFonts w:ascii="Arial" w:eastAsia="Arial" w:hAnsi="Arial" w:cs="Arial"/>
                <w:color w:val="FF0000"/>
                <w:sz w:val="22"/>
                <w:szCs w:val="22"/>
              </w:rPr>
            </w:pPr>
            <w:r w:rsidRPr="007A78AE">
              <w:rPr>
                <w:rFonts w:ascii="Arial" w:eastAsia="Arial" w:hAnsi="Arial" w:cs="Arial"/>
                <w:color w:val="FF0000"/>
                <w:sz w:val="22"/>
                <w:szCs w:val="22"/>
              </w:rPr>
              <w:t xml:space="preserve">Modelo de petición Nº 1, para los casos de transición (deudores que ya cancelaron sus obligaciones y para quienes las cancelen hasta el 29 de octubre de 2022), Articulo 9 ley 2157 de 2021, se deben diligenciar los espacios en blanco </w:t>
            </w:r>
            <w:proofErr w:type="gramStart"/>
            <w:r w:rsidRPr="007A78AE">
              <w:rPr>
                <w:rFonts w:ascii="Arial" w:eastAsia="Arial" w:hAnsi="Arial" w:cs="Arial"/>
                <w:color w:val="FF0000"/>
                <w:sz w:val="22"/>
                <w:szCs w:val="22"/>
              </w:rPr>
              <w:t>de acuerdo a</w:t>
            </w:r>
            <w:proofErr w:type="gramEnd"/>
            <w:r w:rsidRPr="007A78AE">
              <w:rPr>
                <w:rFonts w:ascii="Arial" w:eastAsia="Arial" w:hAnsi="Arial" w:cs="Arial"/>
                <w:color w:val="FF0000"/>
                <w:sz w:val="22"/>
                <w:szCs w:val="22"/>
              </w:rPr>
              <w:t xml:space="preserve"> lo indicado en color rojo y luego eliminar el texto en color rojo.</w:t>
            </w:r>
          </w:p>
        </w:tc>
      </w:tr>
    </w:tbl>
    <w:p w14:paraId="6A75A395" w14:textId="77777777" w:rsidR="00F310A0" w:rsidRPr="007A78AE" w:rsidRDefault="00F310A0" w:rsidP="00F310A0">
      <w:pPr>
        <w:shd w:val="clear" w:color="auto" w:fill="FFFFFF"/>
        <w:ind w:hanging="2"/>
        <w:jc w:val="both"/>
        <w:rPr>
          <w:rFonts w:ascii="Arial" w:eastAsia="Arial" w:hAnsi="Arial" w:cs="Arial"/>
          <w:color w:val="FF0000"/>
          <w:sz w:val="22"/>
          <w:szCs w:val="22"/>
        </w:rPr>
      </w:pPr>
    </w:p>
    <w:p w14:paraId="3E1172E8" w14:textId="77777777" w:rsidR="00F310A0" w:rsidRPr="007A78AE" w:rsidRDefault="00F310A0" w:rsidP="00F310A0">
      <w:pPr>
        <w:shd w:val="clear" w:color="auto" w:fill="FFFFFF"/>
        <w:ind w:hanging="2"/>
        <w:jc w:val="both"/>
        <w:rPr>
          <w:rFonts w:ascii="Arial" w:eastAsia="Arial" w:hAnsi="Arial" w:cs="Arial"/>
          <w:color w:val="FF0000"/>
          <w:sz w:val="22"/>
          <w:szCs w:val="22"/>
        </w:rPr>
      </w:pPr>
      <w:r w:rsidRPr="007A78AE">
        <w:rPr>
          <w:rFonts w:ascii="Arial" w:eastAsia="Arial" w:hAnsi="Arial" w:cs="Arial"/>
          <w:color w:val="FF0000"/>
          <w:sz w:val="22"/>
          <w:szCs w:val="22"/>
        </w:rPr>
        <w:t>CIUDAD____Y FECHA________</w:t>
      </w:r>
    </w:p>
    <w:p w14:paraId="3E71F7B6" w14:textId="77777777" w:rsidR="00F310A0" w:rsidRPr="007A78AE" w:rsidRDefault="00F310A0" w:rsidP="00F310A0">
      <w:pPr>
        <w:shd w:val="clear" w:color="auto" w:fill="FFFFFF"/>
        <w:ind w:hanging="2"/>
        <w:jc w:val="both"/>
        <w:rPr>
          <w:rFonts w:ascii="Arial" w:eastAsia="Arial" w:hAnsi="Arial" w:cs="Arial"/>
          <w:color w:val="FF0000"/>
          <w:sz w:val="22"/>
          <w:szCs w:val="22"/>
        </w:rPr>
      </w:pPr>
    </w:p>
    <w:p w14:paraId="3538DB42" w14:textId="77777777" w:rsidR="00F310A0" w:rsidRPr="007A78AE" w:rsidRDefault="00F310A0" w:rsidP="00F310A0">
      <w:pPr>
        <w:shd w:val="clear" w:color="auto" w:fill="FFFFFF"/>
        <w:ind w:hanging="2"/>
        <w:jc w:val="both"/>
        <w:rPr>
          <w:rFonts w:ascii="Arial" w:eastAsia="Arial" w:hAnsi="Arial" w:cs="Arial"/>
          <w:color w:val="FF0000"/>
          <w:sz w:val="22"/>
          <w:szCs w:val="22"/>
        </w:rPr>
      </w:pPr>
    </w:p>
    <w:p w14:paraId="61403A28" w14:textId="77777777" w:rsidR="00F310A0" w:rsidRPr="007A78AE" w:rsidRDefault="00F310A0" w:rsidP="00F310A0">
      <w:pPr>
        <w:shd w:val="clear" w:color="auto" w:fill="FFFFFF"/>
        <w:ind w:hanging="2"/>
        <w:jc w:val="both"/>
        <w:rPr>
          <w:rFonts w:ascii="Arial" w:eastAsia="Arial" w:hAnsi="Arial" w:cs="Arial"/>
          <w:sz w:val="22"/>
          <w:szCs w:val="22"/>
        </w:rPr>
      </w:pPr>
      <w:r w:rsidRPr="007A78AE">
        <w:rPr>
          <w:rFonts w:ascii="Arial" w:eastAsia="Arial" w:hAnsi="Arial" w:cs="Arial"/>
          <w:sz w:val="22"/>
          <w:szCs w:val="22"/>
        </w:rPr>
        <w:t>Señores</w:t>
      </w:r>
    </w:p>
    <w:p w14:paraId="7803FFCC" w14:textId="77777777" w:rsidR="00F310A0" w:rsidRPr="007A78AE" w:rsidRDefault="00F310A0" w:rsidP="00F310A0">
      <w:pPr>
        <w:pBdr>
          <w:top w:val="nil"/>
          <w:left w:val="nil"/>
          <w:bottom w:val="nil"/>
          <w:right w:val="nil"/>
          <w:between w:val="nil"/>
        </w:pBdr>
        <w:ind w:hanging="2"/>
        <w:jc w:val="both"/>
        <w:rPr>
          <w:rFonts w:ascii="Arial" w:eastAsia="Arial" w:hAnsi="Arial" w:cs="Arial"/>
          <w:color w:val="FF0000"/>
          <w:sz w:val="22"/>
          <w:szCs w:val="22"/>
        </w:rPr>
      </w:pPr>
      <w:r w:rsidRPr="007A78AE">
        <w:rPr>
          <w:rFonts w:ascii="Arial" w:eastAsia="Arial" w:hAnsi="Arial" w:cs="Arial"/>
          <w:b/>
          <w:color w:val="FF0000"/>
          <w:sz w:val="22"/>
          <w:szCs w:val="22"/>
        </w:rPr>
        <w:t>(___________) (ESCRIBA AQUÍ EL NOMBRE DE LA ENTIDAD QUE GENERO EL REPORTE EJEMPLO: BANCO, FINANCIERA, EMPRESA DE COMUNICACIONES ETC</w:t>
      </w:r>
    </w:p>
    <w:p w14:paraId="4C792B32" w14:textId="77777777" w:rsidR="00F310A0" w:rsidRPr="007A78AE" w:rsidRDefault="00F310A0" w:rsidP="00F310A0">
      <w:pPr>
        <w:pBdr>
          <w:top w:val="nil"/>
          <w:left w:val="nil"/>
          <w:bottom w:val="nil"/>
          <w:right w:val="nil"/>
          <w:between w:val="nil"/>
        </w:pBdr>
        <w:ind w:hanging="2"/>
        <w:jc w:val="both"/>
        <w:rPr>
          <w:rFonts w:ascii="Arial" w:eastAsia="Arial" w:hAnsi="Arial" w:cs="Arial"/>
          <w:color w:val="FF0000"/>
          <w:sz w:val="22"/>
          <w:szCs w:val="22"/>
        </w:rPr>
      </w:pPr>
      <w:r w:rsidRPr="007A78AE">
        <w:rPr>
          <w:rFonts w:ascii="Arial" w:eastAsia="Arial" w:hAnsi="Arial" w:cs="Arial"/>
          <w:b/>
          <w:color w:val="FF0000"/>
          <w:sz w:val="22"/>
          <w:szCs w:val="22"/>
        </w:rPr>
        <w:t>(___________) (ESCRIBA AQUÍ EL NOMBRE DE LA CIUDAD DONDE SE RADICARÁ LA PETICIÓN).</w:t>
      </w:r>
    </w:p>
    <w:p w14:paraId="5F7B0131" w14:textId="77777777" w:rsidR="00F310A0" w:rsidRPr="007A78AE" w:rsidRDefault="00F310A0" w:rsidP="00F310A0">
      <w:pPr>
        <w:pBdr>
          <w:top w:val="nil"/>
          <w:left w:val="nil"/>
          <w:bottom w:val="nil"/>
          <w:right w:val="nil"/>
          <w:between w:val="nil"/>
        </w:pBdr>
        <w:ind w:hanging="2"/>
        <w:rPr>
          <w:rFonts w:ascii="Arial" w:eastAsia="Arial" w:hAnsi="Arial" w:cs="Arial"/>
          <w:color w:val="FF0000"/>
          <w:sz w:val="22"/>
          <w:szCs w:val="22"/>
        </w:rPr>
      </w:pPr>
      <w:r w:rsidRPr="007A78AE">
        <w:rPr>
          <w:rFonts w:ascii="Arial" w:eastAsia="Arial" w:hAnsi="Arial" w:cs="Arial"/>
          <w:color w:val="FF0000"/>
          <w:sz w:val="22"/>
          <w:szCs w:val="22"/>
        </w:rPr>
        <w:t> </w:t>
      </w:r>
    </w:p>
    <w:p w14:paraId="0CE9A173" w14:textId="77777777" w:rsidR="00F310A0" w:rsidRPr="007A78AE" w:rsidRDefault="00F310A0" w:rsidP="00F310A0">
      <w:pPr>
        <w:pBdr>
          <w:top w:val="nil"/>
          <w:left w:val="nil"/>
          <w:bottom w:val="nil"/>
          <w:right w:val="nil"/>
          <w:between w:val="nil"/>
        </w:pBdr>
        <w:ind w:hanging="2"/>
        <w:jc w:val="right"/>
        <w:rPr>
          <w:rFonts w:ascii="Arial" w:eastAsia="Arial" w:hAnsi="Arial" w:cs="Arial"/>
          <w:color w:val="000000"/>
          <w:sz w:val="22"/>
          <w:szCs w:val="22"/>
        </w:rPr>
      </w:pPr>
      <w:r w:rsidRPr="007A78AE">
        <w:rPr>
          <w:rFonts w:ascii="Arial" w:eastAsia="Arial" w:hAnsi="Arial" w:cs="Arial"/>
          <w:b/>
          <w:color w:val="000000"/>
          <w:sz w:val="22"/>
          <w:szCs w:val="22"/>
        </w:rPr>
        <w:t xml:space="preserve">Asunto: </w:t>
      </w:r>
      <w:r w:rsidRPr="007A78AE">
        <w:rPr>
          <w:rFonts w:ascii="Arial" w:eastAsia="Arial" w:hAnsi="Arial" w:cs="Arial"/>
          <w:color w:val="000000"/>
          <w:sz w:val="22"/>
          <w:szCs w:val="22"/>
        </w:rPr>
        <w:t>Derecho de Petición.</w:t>
      </w:r>
    </w:p>
    <w:p w14:paraId="79E37AC9" w14:textId="77777777" w:rsidR="00F310A0" w:rsidRPr="007A78AE" w:rsidRDefault="00F310A0" w:rsidP="00F310A0">
      <w:pPr>
        <w:pBdr>
          <w:top w:val="nil"/>
          <w:left w:val="nil"/>
          <w:bottom w:val="nil"/>
          <w:right w:val="nil"/>
          <w:between w:val="nil"/>
        </w:pBdr>
        <w:ind w:hanging="2"/>
        <w:jc w:val="right"/>
        <w:rPr>
          <w:rFonts w:ascii="Arial" w:eastAsia="Arial" w:hAnsi="Arial" w:cs="Arial"/>
          <w:color w:val="000000"/>
          <w:sz w:val="22"/>
          <w:szCs w:val="22"/>
        </w:rPr>
      </w:pPr>
      <w:r w:rsidRPr="007A78AE">
        <w:rPr>
          <w:rFonts w:ascii="Arial" w:eastAsia="Arial" w:hAnsi="Arial" w:cs="Arial"/>
          <w:color w:val="000000"/>
          <w:sz w:val="22"/>
          <w:szCs w:val="22"/>
        </w:rPr>
        <w:t> </w:t>
      </w:r>
    </w:p>
    <w:p w14:paraId="26EA7233" w14:textId="77777777" w:rsidR="00F310A0" w:rsidRPr="007A78AE" w:rsidRDefault="00F310A0" w:rsidP="00F310A0">
      <w:pPr>
        <w:spacing w:line="276" w:lineRule="auto"/>
        <w:ind w:hanging="2"/>
        <w:jc w:val="both"/>
        <w:rPr>
          <w:rFonts w:ascii="Arial" w:eastAsia="Arial" w:hAnsi="Arial" w:cs="Arial"/>
          <w:sz w:val="22"/>
          <w:szCs w:val="22"/>
        </w:rPr>
      </w:pPr>
      <w:r w:rsidRPr="007A78AE">
        <w:rPr>
          <w:rFonts w:ascii="Arial" w:eastAsia="Arial" w:hAnsi="Arial" w:cs="Arial"/>
          <w:b/>
          <w:color w:val="FF0000"/>
          <w:sz w:val="22"/>
          <w:szCs w:val="22"/>
        </w:rPr>
        <w:t>(ESCRIBA AQUÍ SU NOMBRE)</w:t>
      </w:r>
      <w:r w:rsidRPr="007A78AE">
        <w:rPr>
          <w:rFonts w:ascii="Arial" w:eastAsia="Arial" w:hAnsi="Arial" w:cs="Arial"/>
          <w:sz w:val="22"/>
          <w:szCs w:val="22"/>
        </w:rPr>
        <w:t>. Mayor de edad, identificado como se señala al pie de mi firma, con fundamento en el Derecho de petición consagrado en el Artículo 23 de la Constitución Política Nacional, Artículo 5º y subsiguientes del Código Contencioso Administrativo, y el Articulo 15 de la Constitución Política que enuncia el Derecho al Habeas Data y lo contenido en el Artículo 16 de la ley 1266 de 2008 y el Artículo 7 numeral 8 de la ley 2157 de 2021. En forma respetuosa acudo a ustedes para consultar y hacer valer mi derecho constitucional al Habeas Data así:</w:t>
      </w:r>
    </w:p>
    <w:p w14:paraId="0B2BC7B4" w14:textId="77777777" w:rsidR="00F310A0" w:rsidRPr="007A78AE" w:rsidRDefault="00F310A0" w:rsidP="00F310A0">
      <w:pPr>
        <w:ind w:hanging="2"/>
        <w:jc w:val="both"/>
        <w:rPr>
          <w:rFonts w:ascii="Arial" w:eastAsia="Arial" w:hAnsi="Arial" w:cs="Arial"/>
          <w:sz w:val="22"/>
          <w:szCs w:val="22"/>
        </w:rPr>
      </w:pPr>
    </w:p>
    <w:p w14:paraId="2998E835" w14:textId="77777777" w:rsidR="00F310A0" w:rsidRPr="007A78AE" w:rsidRDefault="00F310A0" w:rsidP="00F310A0">
      <w:pPr>
        <w:ind w:hanging="2"/>
        <w:jc w:val="both"/>
        <w:rPr>
          <w:rFonts w:ascii="Arial" w:eastAsia="Arial" w:hAnsi="Arial" w:cs="Arial"/>
          <w:sz w:val="22"/>
          <w:szCs w:val="22"/>
        </w:rPr>
      </w:pPr>
    </w:p>
    <w:p w14:paraId="6A110C59" w14:textId="77777777" w:rsidR="00F310A0" w:rsidRPr="007A78AE" w:rsidRDefault="00F310A0" w:rsidP="00F310A0">
      <w:pPr>
        <w:ind w:hanging="2"/>
        <w:jc w:val="center"/>
        <w:rPr>
          <w:rFonts w:ascii="Arial" w:eastAsia="Arial" w:hAnsi="Arial" w:cs="Arial"/>
          <w:b/>
          <w:sz w:val="22"/>
          <w:szCs w:val="22"/>
        </w:rPr>
      </w:pPr>
      <w:r w:rsidRPr="007A78AE">
        <w:rPr>
          <w:rFonts w:ascii="Arial" w:eastAsia="Arial" w:hAnsi="Arial" w:cs="Arial"/>
          <w:b/>
          <w:sz w:val="22"/>
          <w:szCs w:val="22"/>
        </w:rPr>
        <w:t>HECHOS</w:t>
      </w:r>
    </w:p>
    <w:p w14:paraId="2B139D08"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r w:rsidRPr="007A78AE">
        <w:rPr>
          <w:rFonts w:ascii="Arial" w:eastAsia="Comic Sans MS" w:hAnsi="Arial" w:cs="Arial"/>
          <w:color w:val="000000"/>
          <w:sz w:val="22"/>
          <w:szCs w:val="22"/>
        </w:rPr>
        <w:t> </w:t>
      </w:r>
    </w:p>
    <w:p w14:paraId="2A7C088F" w14:textId="77777777" w:rsidR="00F310A0" w:rsidRPr="007A78AE" w:rsidRDefault="00F310A0" w:rsidP="00F310A0">
      <w:pPr>
        <w:numPr>
          <w:ilvl w:val="0"/>
          <w:numId w:val="1"/>
        </w:numPr>
        <w:ind w:leftChars="-1" w:left="0" w:hangingChars="1" w:hanging="2"/>
        <w:jc w:val="both"/>
        <w:rPr>
          <w:rFonts w:ascii="Arial" w:eastAsia="Comic Sans MS" w:hAnsi="Arial" w:cs="Arial"/>
          <w:sz w:val="22"/>
          <w:szCs w:val="22"/>
        </w:rPr>
      </w:pPr>
      <w:r w:rsidRPr="007A78AE">
        <w:rPr>
          <w:rFonts w:ascii="Arial" w:eastAsia="Arial" w:hAnsi="Arial" w:cs="Arial"/>
          <w:sz w:val="22"/>
          <w:szCs w:val="22"/>
        </w:rPr>
        <w:t xml:space="preserve">En fecha </w:t>
      </w:r>
      <w:r w:rsidRPr="007A78AE">
        <w:rPr>
          <w:rFonts w:ascii="Arial" w:eastAsia="Arial" w:hAnsi="Arial" w:cs="Arial"/>
          <w:color w:val="FF0000"/>
          <w:sz w:val="22"/>
          <w:szCs w:val="22"/>
        </w:rPr>
        <w:t>(_______)</w:t>
      </w:r>
      <w:r w:rsidRPr="007A78AE">
        <w:rPr>
          <w:rFonts w:ascii="Arial" w:eastAsia="Arial" w:hAnsi="Arial" w:cs="Arial"/>
          <w:sz w:val="22"/>
          <w:szCs w:val="22"/>
        </w:rPr>
        <w:t xml:space="preserve"> adquirí</w:t>
      </w:r>
      <w:r w:rsidRPr="007A78AE">
        <w:rPr>
          <w:rFonts w:ascii="Arial" w:eastAsia="Arial" w:hAnsi="Arial" w:cs="Arial"/>
          <w:color w:val="FF0000"/>
          <w:sz w:val="22"/>
          <w:szCs w:val="22"/>
        </w:rPr>
        <w:t xml:space="preserve"> (servicios de crédito, financieros, comerciales, fui codeudor de obligaciones (escoger alguna de las opciones anteriores según sea el caso))</w:t>
      </w:r>
      <w:r w:rsidRPr="007A78AE">
        <w:rPr>
          <w:rFonts w:ascii="Arial" w:eastAsia="Arial" w:hAnsi="Arial" w:cs="Arial"/>
          <w:sz w:val="22"/>
          <w:szCs w:val="22"/>
        </w:rPr>
        <w:t xml:space="preserve"> con su entidad.</w:t>
      </w:r>
    </w:p>
    <w:p w14:paraId="736128D1" w14:textId="77777777" w:rsidR="00F310A0" w:rsidRPr="007A78AE" w:rsidRDefault="00F310A0" w:rsidP="00F310A0">
      <w:pPr>
        <w:jc w:val="both"/>
        <w:rPr>
          <w:rFonts w:ascii="Arial" w:eastAsia="Comic Sans MS" w:hAnsi="Arial" w:cs="Arial"/>
          <w:sz w:val="22"/>
          <w:szCs w:val="22"/>
        </w:rPr>
      </w:pPr>
    </w:p>
    <w:p w14:paraId="7167D614" w14:textId="77777777" w:rsidR="00F310A0" w:rsidRPr="007A78AE" w:rsidRDefault="00F310A0" w:rsidP="00F310A0">
      <w:pPr>
        <w:numPr>
          <w:ilvl w:val="0"/>
          <w:numId w:val="1"/>
        </w:numPr>
        <w:ind w:left="0" w:hanging="2"/>
        <w:jc w:val="both"/>
        <w:rPr>
          <w:rFonts w:ascii="Arial" w:eastAsia="Comic Sans MS" w:hAnsi="Arial" w:cs="Arial"/>
          <w:sz w:val="22"/>
          <w:szCs w:val="22"/>
        </w:rPr>
      </w:pPr>
      <w:r w:rsidRPr="007A78AE">
        <w:rPr>
          <w:rFonts w:ascii="Arial" w:eastAsia="Comic Sans MS" w:hAnsi="Arial" w:cs="Arial"/>
          <w:sz w:val="22"/>
          <w:szCs w:val="22"/>
        </w:rPr>
        <w:t>Realicé pagos poniéndome al día en las obligaciones; dichos pagos los realicé en fecha</w:t>
      </w:r>
      <w:r w:rsidRPr="007A78AE">
        <w:rPr>
          <w:rFonts w:ascii="Arial" w:eastAsia="Comic Sans MS" w:hAnsi="Arial" w:cs="Arial"/>
          <w:color w:val="FF0000"/>
          <w:sz w:val="22"/>
          <w:szCs w:val="22"/>
        </w:rPr>
        <w:t>________</w:t>
      </w:r>
    </w:p>
    <w:p w14:paraId="378CBCB8" w14:textId="77777777" w:rsidR="00F310A0" w:rsidRPr="007A78AE" w:rsidRDefault="00F310A0" w:rsidP="00F310A0">
      <w:pPr>
        <w:ind w:hanging="2"/>
        <w:jc w:val="both"/>
        <w:rPr>
          <w:rFonts w:ascii="Arial" w:eastAsia="Comic Sans MS" w:hAnsi="Arial" w:cs="Arial"/>
          <w:sz w:val="22"/>
          <w:szCs w:val="22"/>
        </w:rPr>
      </w:pPr>
    </w:p>
    <w:p w14:paraId="2D30B7A3" w14:textId="77777777" w:rsidR="00F310A0" w:rsidRPr="007A78AE" w:rsidRDefault="00F310A0" w:rsidP="00F310A0">
      <w:pPr>
        <w:numPr>
          <w:ilvl w:val="0"/>
          <w:numId w:val="1"/>
        </w:numPr>
        <w:ind w:left="0" w:hanging="2"/>
        <w:jc w:val="both"/>
        <w:rPr>
          <w:rFonts w:ascii="Arial" w:eastAsia="Comic Sans MS" w:hAnsi="Arial" w:cs="Arial"/>
          <w:sz w:val="22"/>
          <w:szCs w:val="22"/>
        </w:rPr>
      </w:pPr>
      <w:r w:rsidRPr="007A78AE">
        <w:rPr>
          <w:rFonts w:ascii="Arial" w:eastAsia="Comic Sans MS" w:hAnsi="Arial" w:cs="Arial"/>
          <w:sz w:val="22"/>
          <w:szCs w:val="22"/>
        </w:rPr>
        <w:t xml:space="preserve">Lo que hace que mi caso corresponda al literal </w:t>
      </w:r>
      <w:r w:rsidRPr="007A78AE">
        <w:rPr>
          <w:rFonts w:ascii="Arial" w:eastAsia="Comic Sans MS" w:hAnsi="Arial" w:cs="Arial"/>
          <w:color w:val="FF0000"/>
          <w:sz w:val="22"/>
          <w:szCs w:val="22"/>
        </w:rPr>
        <w:t>___ (ESCRIBA AQUÍ A, B, C, D SEGÚN LO QUE SE AJUSTE A SU CASO)</w:t>
      </w:r>
      <w:r w:rsidRPr="007A78AE">
        <w:rPr>
          <w:rFonts w:ascii="Arial" w:eastAsia="Comic Sans MS" w:hAnsi="Arial" w:cs="Arial"/>
          <w:color w:val="FF9900"/>
          <w:sz w:val="22"/>
          <w:szCs w:val="22"/>
        </w:rPr>
        <w:t xml:space="preserve"> </w:t>
      </w:r>
      <w:r w:rsidRPr="007A78AE">
        <w:rPr>
          <w:rFonts w:ascii="Arial" w:eastAsia="Comic Sans MS" w:hAnsi="Arial" w:cs="Arial"/>
          <w:sz w:val="22"/>
          <w:szCs w:val="22"/>
        </w:rPr>
        <w:t>del siguiente cuadro en el que se exponen los casos posibles contemplados en la Ley 2157 de 2021.</w:t>
      </w:r>
    </w:p>
    <w:p w14:paraId="4101A50F" w14:textId="77777777" w:rsidR="00F310A0" w:rsidRPr="007A78AE" w:rsidRDefault="00F310A0" w:rsidP="00F310A0">
      <w:pPr>
        <w:ind w:hanging="2"/>
        <w:jc w:val="both"/>
        <w:rPr>
          <w:rFonts w:ascii="Arial" w:eastAsia="Comic Sans MS" w:hAnsi="Arial" w:cs="Arial"/>
          <w:sz w:val="22"/>
          <w:szCs w:val="22"/>
        </w:rPr>
      </w:pPr>
    </w:p>
    <w:tbl>
      <w:tblPr>
        <w:tblW w:w="9782" w:type="dxa"/>
        <w:tblInd w:w="-431" w:type="dxa"/>
        <w:tblLayout w:type="fixed"/>
        <w:tblLook w:val="0000" w:firstRow="0" w:lastRow="0" w:firstColumn="0" w:lastColumn="0" w:noHBand="0" w:noVBand="0"/>
      </w:tblPr>
      <w:tblGrid>
        <w:gridCol w:w="796"/>
        <w:gridCol w:w="4450"/>
        <w:gridCol w:w="4536"/>
      </w:tblGrid>
      <w:tr w:rsidR="00F310A0" w:rsidRPr="007A78AE" w14:paraId="7B778A10"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725F6CE" w14:textId="77777777" w:rsidR="00F310A0" w:rsidRPr="007A78AE" w:rsidRDefault="00F310A0" w:rsidP="0083086B">
            <w:pPr>
              <w:ind w:right="-29" w:hanging="2"/>
              <w:jc w:val="center"/>
              <w:rPr>
                <w:rFonts w:ascii="Arial" w:eastAsia="Comic Sans MS" w:hAnsi="Arial" w:cs="Arial"/>
                <w:b/>
                <w:bCs/>
                <w:color w:val="000000"/>
                <w:sz w:val="22"/>
                <w:szCs w:val="22"/>
              </w:rPr>
            </w:pPr>
            <w:r w:rsidRPr="007A78AE">
              <w:rPr>
                <w:rFonts w:ascii="Arial" w:eastAsia="Comic Sans MS" w:hAnsi="Arial" w:cs="Arial"/>
                <w:b/>
                <w:bCs/>
                <w:color w:val="000000"/>
                <w:sz w:val="22"/>
                <w:szCs w:val="22"/>
              </w:rPr>
              <w:t>Literal</w:t>
            </w:r>
          </w:p>
        </w:tc>
        <w:tc>
          <w:tcPr>
            <w:tcW w:w="44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7A2C2F" w14:textId="77777777" w:rsidR="00F310A0" w:rsidRPr="007A78AE" w:rsidRDefault="00F310A0" w:rsidP="0083086B">
            <w:pPr>
              <w:ind w:left="60" w:hanging="3"/>
              <w:jc w:val="center"/>
              <w:rPr>
                <w:rFonts w:ascii="Arial" w:eastAsia="Comic Sans MS" w:hAnsi="Arial" w:cs="Arial"/>
                <w:color w:val="000000"/>
                <w:sz w:val="22"/>
                <w:szCs w:val="22"/>
              </w:rPr>
            </w:pPr>
            <w:r w:rsidRPr="007A78AE">
              <w:rPr>
                <w:rFonts w:ascii="Arial" w:eastAsia="Comic Sans MS" w:hAnsi="Arial" w:cs="Arial"/>
                <w:b/>
                <w:color w:val="000000"/>
                <w:sz w:val="22"/>
                <w:szCs w:val="22"/>
              </w:rPr>
              <w:t>Evento</w:t>
            </w:r>
          </w:p>
        </w:tc>
        <w:tc>
          <w:tcPr>
            <w:tcW w:w="45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7FDB78E" w14:textId="77777777" w:rsidR="00F310A0" w:rsidRPr="007A78AE" w:rsidRDefault="00F310A0" w:rsidP="0083086B">
            <w:pPr>
              <w:ind w:left="146" w:right="134" w:hanging="3"/>
              <w:jc w:val="center"/>
              <w:rPr>
                <w:rFonts w:ascii="Arial" w:eastAsia="Comic Sans MS" w:hAnsi="Arial" w:cs="Arial"/>
                <w:color w:val="000000"/>
                <w:sz w:val="22"/>
                <w:szCs w:val="22"/>
              </w:rPr>
            </w:pPr>
            <w:r w:rsidRPr="007A78AE">
              <w:rPr>
                <w:rFonts w:ascii="Arial" w:eastAsia="Comic Sans MS" w:hAnsi="Arial" w:cs="Arial"/>
                <w:b/>
                <w:color w:val="000000"/>
                <w:sz w:val="22"/>
                <w:szCs w:val="22"/>
              </w:rPr>
              <w:t>Beneficio</w:t>
            </w:r>
          </w:p>
        </w:tc>
      </w:tr>
      <w:tr w:rsidR="00F310A0" w:rsidRPr="007A78AE" w14:paraId="458A6A59"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3F892F5" w14:textId="77777777" w:rsidR="00F310A0" w:rsidRPr="007A78AE" w:rsidRDefault="00F310A0" w:rsidP="0083086B">
            <w:pPr>
              <w:ind w:hanging="2"/>
              <w:jc w:val="center"/>
              <w:rPr>
                <w:rFonts w:ascii="Arial" w:eastAsia="Comic Sans MS" w:hAnsi="Arial" w:cs="Arial"/>
                <w:color w:val="000000"/>
                <w:sz w:val="22"/>
                <w:szCs w:val="22"/>
              </w:rPr>
            </w:pPr>
          </w:p>
          <w:p w14:paraId="622A8051" w14:textId="77777777" w:rsidR="00F310A0" w:rsidRPr="007A78AE" w:rsidRDefault="00F310A0" w:rsidP="0083086B">
            <w:pPr>
              <w:ind w:hanging="2"/>
              <w:jc w:val="center"/>
              <w:rPr>
                <w:rFonts w:ascii="Arial" w:eastAsia="Comic Sans MS" w:hAnsi="Arial" w:cs="Arial"/>
                <w:color w:val="000000"/>
                <w:sz w:val="22"/>
                <w:szCs w:val="22"/>
              </w:rPr>
            </w:pPr>
          </w:p>
          <w:p w14:paraId="13898FED" w14:textId="77777777" w:rsidR="00F310A0" w:rsidRPr="007A78AE" w:rsidRDefault="00F310A0" w:rsidP="0083086B">
            <w:pPr>
              <w:ind w:hanging="2"/>
              <w:jc w:val="center"/>
              <w:rPr>
                <w:rFonts w:ascii="Arial" w:eastAsia="Comic Sans MS" w:hAnsi="Arial" w:cs="Arial"/>
                <w:color w:val="000000"/>
                <w:sz w:val="22"/>
                <w:szCs w:val="22"/>
              </w:rPr>
            </w:pPr>
            <w:r w:rsidRPr="007A78AE">
              <w:rPr>
                <w:rFonts w:ascii="Arial" w:eastAsia="Comic Sans MS" w:hAnsi="Arial" w:cs="Arial"/>
                <w:color w:val="000000"/>
                <w:sz w:val="22"/>
                <w:szCs w:val="22"/>
              </w:rPr>
              <w:t>A)</w:t>
            </w:r>
          </w:p>
        </w:tc>
        <w:tc>
          <w:tcPr>
            <w:tcW w:w="4450" w:type="dxa"/>
            <w:tcBorders>
              <w:top w:val="single" w:sz="4" w:space="0" w:color="000000"/>
              <w:left w:val="single" w:sz="4" w:space="0" w:color="000000"/>
              <w:bottom w:val="single" w:sz="4" w:space="0" w:color="000000"/>
              <w:right w:val="single" w:sz="4" w:space="0" w:color="000000"/>
            </w:tcBorders>
          </w:tcPr>
          <w:p w14:paraId="1F632B2D" w14:textId="77777777" w:rsidR="00F310A0" w:rsidRPr="007A78AE" w:rsidRDefault="00F310A0" w:rsidP="0083086B">
            <w:pPr>
              <w:ind w:left="60" w:right="142" w:hanging="2"/>
              <w:jc w:val="both"/>
              <w:rPr>
                <w:rFonts w:ascii="Arial" w:eastAsia="Comic Sans MS" w:hAnsi="Arial" w:cs="Arial"/>
                <w:color w:val="000000"/>
                <w:sz w:val="22"/>
                <w:szCs w:val="22"/>
              </w:rPr>
            </w:pPr>
          </w:p>
          <w:p w14:paraId="3A7C1A0A" w14:textId="77777777" w:rsidR="00F310A0" w:rsidRPr="007A78AE" w:rsidRDefault="00F310A0" w:rsidP="0083086B">
            <w:pPr>
              <w:ind w:left="60" w:right="142"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Para el 29 de octubre de 2021 estaba al día en el pago de mis obligaciones y he estado reportado por </w:t>
            </w:r>
            <w:r w:rsidRPr="007A78AE">
              <w:rPr>
                <w:rFonts w:ascii="Arial" w:eastAsia="Comic Sans MS" w:hAnsi="Arial" w:cs="Arial"/>
                <w:bCs/>
                <w:color w:val="000000"/>
                <w:sz w:val="22"/>
                <w:szCs w:val="22"/>
              </w:rPr>
              <w:t>más</w:t>
            </w:r>
            <w:r w:rsidRPr="007A78AE">
              <w:rPr>
                <w:rFonts w:ascii="Arial" w:eastAsia="Comic Sans MS" w:hAnsi="Arial" w:cs="Arial"/>
                <w:color w:val="000000"/>
                <w:sz w:val="22"/>
                <w:szCs w:val="22"/>
              </w:rPr>
              <w:t xml:space="preserve"> de 6 (seis) meses. Art. 9 Ley 2157/2021.</w:t>
            </w:r>
          </w:p>
          <w:p w14:paraId="45FFD06B" w14:textId="77777777" w:rsidR="00F310A0" w:rsidRPr="007A78AE" w:rsidRDefault="00F310A0" w:rsidP="0083086B">
            <w:pPr>
              <w:ind w:left="60" w:right="142" w:hanging="2"/>
              <w:jc w:val="both"/>
              <w:rPr>
                <w:rFonts w:ascii="Arial" w:eastAsia="Comic Sans MS" w:hAnsi="Arial" w:cs="Arial"/>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01EB6A19" w14:textId="77777777" w:rsidR="00F310A0" w:rsidRPr="007A78AE" w:rsidRDefault="00F310A0" w:rsidP="0083086B">
            <w:pPr>
              <w:ind w:right="134"/>
              <w:jc w:val="both"/>
              <w:rPr>
                <w:rFonts w:ascii="Arial" w:eastAsia="Comic Sans MS" w:hAnsi="Arial" w:cs="Arial"/>
                <w:color w:val="000000"/>
                <w:sz w:val="22"/>
                <w:szCs w:val="22"/>
              </w:rPr>
            </w:pPr>
          </w:p>
          <w:p w14:paraId="3F51F0A9" w14:textId="77777777" w:rsidR="00F310A0" w:rsidRPr="007A78AE" w:rsidRDefault="00F310A0" w:rsidP="0083086B">
            <w:pPr>
              <w:ind w:left="146" w:right="134"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Caducidad inmediata de la información negativa. Es decir, el dato negativo debe desaparecer desde el día 29 de octubre de 2021.</w:t>
            </w:r>
          </w:p>
        </w:tc>
      </w:tr>
      <w:tr w:rsidR="00F310A0" w:rsidRPr="007A78AE" w14:paraId="5932FDAC"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A1EB8D6" w14:textId="77777777" w:rsidR="00F310A0" w:rsidRPr="007A78AE" w:rsidRDefault="00F310A0" w:rsidP="0083086B">
            <w:pPr>
              <w:ind w:hanging="2"/>
              <w:jc w:val="center"/>
              <w:rPr>
                <w:rFonts w:ascii="Arial" w:eastAsia="Comic Sans MS" w:hAnsi="Arial" w:cs="Arial"/>
                <w:color w:val="000000"/>
                <w:sz w:val="22"/>
                <w:szCs w:val="22"/>
              </w:rPr>
            </w:pPr>
          </w:p>
          <w:p w14:paraId="37A5E826" w14:textId="77777777" w:rsidR="00F310A0" w:rsidRPr="007A78AE" w:rsidRDefault="00F310A0" w:rsidP="0083086B">
            <w:pPr>
              <w:ind w:hanging="2"/>
              <w:jc w:val="center"/>
              <w:rPr>
                <w:rFonts w:ascii="Arial" w:eastAsia="Comic Sans MS" w:hAnsi="Arial" w:cs="Arial"/>
                <w:color w:val="000000"/>
                <w:sz w:val="22"/>
                <w:szCs w:val="22"/>
              </w:rPr>
            </w:pPr>
          </w:p>
          <w:p w14:paraId="72C7BDB0" w14:textId="77777777" w:rsidR="00F310A0" w:rsidRPr="007A78AE" w:rsidRDefault="00F310A0" w:rsidP="0083086B">
            <w:pPr>
              <w:ind w:hanging="2"/>
              <w:jc w:val="center"/>
              <w:rPr>
                <w:rFonts w:ascii="Arial" w:eastAsia="Comic Sans MS" w:hAnsi="Arial" w:cs="Arial"/>
                <w:color w:val="000000"/>
                <w:sz w:val="22"/>
                <w:szCs w:val="22"/>
              </w:rPr>
            </w:pPr>
            <w:r w:rsidRPr="007A78AE">
              <w:rPr>
                <w:rFonts w:ascii="Arial" w:eastAsia="Comic Sans MS" w:hAnsi="Arial" w:cs="Arial"/>
                <w:color w:val="000000"/>
                <w:sz w:val="22"/>
                <w:szCs w:val="22"/>
              </w:rPr>
              <w:t>B)</w:t>
            </w:r>
          </w:p>
        </w:tc>
        <w:tc>
          <w:tcPr>
            <w:tcW w:w="4450" w:type="dxa"/>
            <w:tcBorders>
              <w:top w:val="single" w:sz="4" w:space="0" w:color="000000"/>
              <w:left w:val="single" w:sz="4" w:space="0" w:color="000000"/>
              <w:bottom w:val="single" w:sz="4" w:space="0" w:color="000000"/>
              <w:right w:val="single" w:sz="4" w:space="0" w:color="000000"/>
            </w:tcBorders>
          </w:tcPr>
          <w:p w14:paraId="73C4F881" w14:textId="77777777" w:rsidR="00F310A0" w:rsidRPr="007A78AE" w:rsidRDefault="00F310A0" w:rsidP="0083086B">
            <w:pPr>
              <w:ind w:right="142"/>
              <w:jc w:val="both"/>
              <w:rPr>
                <w:rFonts w:ascii="Arial" w:eastAsia="Comic Sans MS" w:hAnsi="Arial" w:cs="Arial"/>
                <w:color w:val="000000"/>
                <w:sz w:val="22"/>
                <w:szCs w:val="22"/>
              </w:rPr>
            </w:pPr>
          </w:p>
          <w:p w14:paraId="667E5889" w14:textId="77777777" w:rsidR="00F310A0" w:rsidRPr="007A78AE" w:rsidRDefault="00F310A0" w:rsidP="0083086B">
            <w:pPr>
              <w:ind w:left="60" w:right="142"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Para el 29 de octubre de 2021 estaba al día en el pago de mis obligaciones o las había extinguido, pero he estado </w:t>
            </w:r>
            <w:r w:rsidRPr="007A78AE">
              <w:rPr>
                <w:rFonts w:ascii="Arial" w:eastAsia="Comic Sans MS" w:hAnsi="Arial" w:cs="Arial"/>
                <w:color w:val="000000"/>
                <w:sz w:val="22"/>
                <w:szCs w:val="22"/>
              </w:rPr>
              <w:lastRenderedPageBreak/>
              <w:t xml:space="preserve">reportado </w:t>
            </w:r>
            <w:r w:rsidRPr="007A78AE">
              <w:rPr>
                <w:rFonts w:ascii="Arial" w:eastAsia="Comic Sans MS" w:hAnsi="Arial" w:cs="Arial"/>
                <w:bCs/>
                <w:color w:val="000000"/>
                <w:sz w:val="22"/>
                <w:szCs w:val="22"/>
              </w:rPr>
              <w:t>menos</w:t>
            </w:r>
            <w:r w:rsidRPr="007A78AE">
              <w:rPr>
                <w:rFonts w:ascii="Arial" w:eastAsia="Comic Sans MS" w:hAnsi="Arial" w:cs="Arial"/>
                <w:color w:val="000000"/>
                <w:sz w:val="22"/>
                <w:szCs w:val="22"/>
              </w:rPr>
              <w:t xml:space="preserve"> de 6 (seis) meses. Art. 9 Ley 2157/2021.</w:t>
            </w:r>
          </w:p>
          <w:p w14:paraId="18175A5C" w14:textId="77777777" w:rsidR="00F310A0" w:rsidRPr="007A78AE" w:rsidRDefault="00F310A0" w:rsidP="0083086B">
            <w:pPr>
              <w:ind w:right="142"/>
              <w:jc w:val="both"/>
              <w:rPr>
                <w:rFonts w:ascii="Arial" w:eastAsia="Comic Sans MS" w:hAnsi="Arial" w:cs="Arial"/>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52F2460D" w14:textId="77777777" w:rsidR="00F310A0" w:rsidRPr="007A78AE" w:rsidRDefault="00F310A0" w:rsidP="0083086B">
            <w:pPr>
              <w:ind w:left="146" w:right="134" w:hanging="2"/>
              <w:jc w:val="both"/>
              <w:rPr>
                <w:rFonts w:ascii="Arial" w:eastAsia="Comic Sans MS" w:hAnsi="Arial" w:cs="Arial"/>
                <w:color w:val="000000"/>
                <w:sz w:val="22"/>
                <w:szCs w:val="22"/>
              </w:rPr>
            </w:pPr>
          </w:p>
          <w:p w14:paraId="33763744" w14:textId="77777777" w:rsidR="00F310A0" w:rsidRPr="007A78AE" w:rsidRDefault="00F310A0" w:rsidP="0083086B">
            <w:pPr>
              <w:ind w:left="146" w:right="134"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La información negativa permanecerá por el tiempo que haga falta para cumplir 6 </w:t>
            </w:r>
            <w:r w:rsidRPr="007A78AE">
              <w:rPr>
                <w:rFonts w:ascii="Arial" w:eastAsia="Comic Sans MS" w:hAnsi="Arial" w:cs="Arial"/>
                <w:color w:val="000000"/>
                <w:sz w:val="22"/>
                <w:szCs w:val="22"/>
              </w:rPr>
              <w:lastRenderedPageBreak/>
              <w:t>(seis) meses, contado a partir de la extinción de las obligaciones.</w:t>
            </w:r>
          </w:p>
        </w:tc>
      </w:tr>
      <w:tr w:rsidR="00F310A0" w:rsidRPr="007A78AE" w14:paraId="1C6E8806"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143AA4C0" w14:textId="77777777" w:rsidR="00F310A0" w:rsidRPr="007A78AE" w:rsidRDefault="00F310A0" w:rsidP="0083086B">
            <w:pPr>
              <w:ind w:hanging="2"/>
              <w:jc w:val="center"/>
              <w:rPr>
                <w:rFonts w:ascii="Arial" w:eastAsia="Comic Sans MS" w:hAnsi="Arial" w:cs="Arial"/>
                <w:color w:val="000000"/>
                <w:sz w:val="22"/>
                <w:szCs w:val="22"/>
              </w:rPr>
            </w:pPr>
          </w:p>
          <w:p w14:paraId="28CF177E" w14:textId="77777777" w:rsidR="00F310A0" w:rsidRPr="007A78AE" w:rsidRDefault="00F310A0" w:rsidP="0083086B">
            <w:pPr>
              <w:ind w:hanging="2"/>
              <w:jc w:val="center"/>
              <w:rPr>
                <w:rFonts w:ascii="Arial" w:eastAsia="Comic Sans MS" w:hAnsi="Arial" w:cs="Arial"/>
                <w:color w:val="000000"/>
                <w:sz w:val="22"/>
                <w:szCs w:val="22"/>
              </w:rPr>
            </w:pPr>
          </w:p>
          <w:p w14:paraId="2BC50A07" w14:textId="77777777" w:rsidR="00F310A0" w:rsidRPr="007A78AE" w:rsidRDefault="00F310A0" w:rsidP="0083086B">
            <w:pPr>
              <w:ind w:hanging="2"/>
              <w:jc w:val="center"/>
              <w:rPr>
                <w:rFonts w:ascii="Arial" w:eastAsia="Comic Sans MS" w:hAnsi="Arial" w:cs="Arial"/>
                <w:color w:val="000000"/>
                <w:sz w:val="22"/>
                <w:szCs w:val="22"/>
              </w:rPr>
            </w:pPr>
          </w:p>
          <w:p w14:paraId="411E6C6F" w14:textId="77777777" w:rsidR="00F310A0" w:rsidRPr="007A78AE" w:rsidRDefault="00F310A0" w:rsidP="0083086B">
            <w:pPr>
              <w:ind w:hanging="2"/>
              <w:jc w:val="center"/>
              <w:rPr>
                <w:rFonts w:ascii="Arial" w:eastAsia="Comic Sans MS" w:hAnsi="Arial" w:cs="Arial"/>
                <w:color w:val="000000"/>
                <w:sz w:val="22"/>
                <w:szCs w:val="22"/>
              </w:rPr>
            </w:pPr>
            <w:r w:rsidRPr="007A78AE">
              <w:rPr>
                <w:rFonts w:ascii="Arial" w:eastAsia="Comic Sans MS" w:hAnsi="Arial" w:cs="Arial"/>
                <w:color w:val="000000"/>
                <w:sz w:val="22"/>
                <w:szCs w:val="22"/>
              </w:rPr>
              <w:t>D)</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4732B983" w14:textId="77777777" w:rsidR="00F310A0" w:rsidRPr="007A78AE" w:rsidRDefault="00F310A0" w:rsidP="0083086B">
            <w:pPr>
              <w:ind w:left="60" w:right="142" w:hanging="2"/>
              <w:jc w:val="both"/>
              <w:rPr>
                <w:rFonts w:ascii="Arial" w:eastAsia="Comic Sans MS" w:hAnsi="Arial" w:cs="Arial"/>
                <w:color w:val="000000"/>
                <w:sz w:val="22"/>
                <w:szCs w:val="22"/>
              </w:rPr>
            </w:pPr>
          </w:p>
          <w:p w14:paraId="0003B29B" w14:textId="77777777" w:rsidR="00F310A0" w:rsidRPr="007A78AE" w:rsidRDefault="00F310A0" w:rsidP="0083086B">
            <w:pPr>
              <w:ind w:left="60" w:right="142" w:hanging="2"/>
              <w:jc w:val="both"/>
              <w:rPr>
                <w:rFonts w:ascii="Arial" w:eastAsia="Comic Sans MS" w:hAnsi="Arial" w:cs="Arial"/>
                <w:color w:val="000000"/>
                <w:sz w:val="22"/>
                <w:szCs w:val="22"/>
              </w:rPr>
            </w:pPr>
          </w:p>
          <w:p w14:paraId="28E799E2" w14:textId="77777777" w:rsidR="00F310A0" w:rsidRPr="007A78AE" w:rsidRDefault="00F310A0" w:rsidP="0083086B">
            <w:pPr>
              <w:ind w:left="60" w:right="142"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Estoy al día en el pago de mis obligaciones y estuve en mora menos de 6 (seis meses) Art. 9 Ley 2157/2021.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8074812" w14:textId="77777777" w:rsidR="00F310A0" w:rsidRPr="007A78AE" w:rsidRDefault="00F310A0" w:rsidP="0083086B">
            <w:pPr>
              <w:ind w:left="146" w:right="134" w:hanging="2"/>
              <w:jc w:val="both"/>
              <w:rPr>
                <w:rFonts w:ascii="Arial" w:hAnsi="Arial" w:cs="Arial"/>
                <w:sz w:val="22"/>
                <w:szCs w:val="22"/>
              </w:rPr>
            </w:pPr>
          </w:p>
          <w:p w14:paraId="2A64C174" w14:textId="77777777" w:rsidR="00F310A0" w:rsidRPr="007A78AE" w:rsidRDefault="00F310A0" w:rsidP="0083086B">
            <w:pPr>
              <w:ind w:left="146" w:right="134" w:hanging="2"/>
              <w:jc w:val="both"/>
              <w:rPr>
                <w:rFonts w:ascii="Arial" w:hAnsi="Arial" w:cs="Arial"/>
                <w:sz w:val="22"/>
                <w:szCs w:val="22"/>
              </w:rPr>
            </w:pPr>
            <w:r w:rsidRPr="007A78AE">
              <w:rPr>
                <w:rFonts w:ascii="Arial" w:hAnsi="Arial" w:cs="Arial"/>
                <w:sz w:val="22"/>
                <w:szCs w:val="22"/>
              </w:rPr>
              <w:t>La información negativa solo permanecerá por el mismo tiempo de mora, contado a partir de la extinción de las obligaciones, cumplido ese termino debe ser retirado el reporte negativo</w:t>
            </w:r>
          </w:p>
          <w:p w14:paraId="765E584D" w14:textId="77777777" w:rsidR="00F310A0" w:rsidRPr="007A78AE" w:rsidRDefault="00F310A0" w:rsidP="0083086B">
            <w:pPr>
              <w:ind w:left="146" w:right="134" w:hanging="2"/>
              <w:jc w:val="both"/>
              <w:rPr>
                <w:rFonts w:ascii="Arial" w:eastAsia="Comic Sans MS" w:hAnsi="Arial" w:cs="Arial"/>
                <w:color w:val="000000"/>
                <w:sz w:val="22"/>
                <w:szCs w:val="22"/>
              </w:rPr>
            </w:pPr>
          </w:p>
        </w:tc>
      </w:tr>
      <w:tr w:rsidR="00F310A0" w:rsidRPr="007A78AE" w14:paraId="77B410E0"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57650002" w14:textId="77777777" w:rsidR="00F310A0" w:rsidRPr="007A78AE" w:rsidRDefault="00F310A0" w:rsidP="0083086B">
            <w:pPr>
              <w:ind w:hanging="2"/>
              <w:jc w:val="center"/>
              <w:rPr>
                <w:rFonts w:ascii="Arial" w:eastAsia="Comic Sans MS" w:hAnsi="Arial" w:cs="Arial"/>
                <w:color w:val="000000"/>
                <w:sz w:val="22"/>
                <w:szCs w:val="22"/>
              </w:rPr>
            </w:pPr>
          </w:p>
          <w:p w14:paraId="58BE1E8C" w14:textId="77777777" w:rsidR="00F310A0" w:rsidRPr="007A78AE" w:rsidRDefault="00F310A0" w:rsidP="0083086B">
            <w:pPr>
              <w:ind w:hanging="2"/>
              <w:jc w:val="center"/>
              <w:rPr>
                <w:rFonts w:ascii="Arial" w:eastAsia="Comic Sans MS" w:hAnsi="Arial" w:cs="Arial"/>
                <w:color w:val="000000"/>
                <w:sz w:val="22"/>
                <w:szCs w:val="22"/>
              </w:rPr>
            </w:pPr>
          </w:p>
          <w:p w14:paraId="10A6C830" w14:textId="77777777" w:rsidR="00F310A0" w:rsidRPr="007A78AE" w:rsidRDefault="00F310A0" w:rsidP="0083086B">
            <w:pPr>
              <w:ind w:hanging="2"/>
              <w:jc w:val="center"/>
              <w:rPr>
                <w:rFonts w:ascii="Arial" w:eastAsia="Comic Sans MS" w:hAnsi="Arial" w:cs="Arial"/>
                <w:color w:val="000000"/>
                <w:sz w:val="22"/>
                <w:szCs w:val="22"/>
              </w:rPr>
            </w:pPr>
          </w:p>
          <w:p w14:paraId="695A9F6B" w14:textId="77777777" w:rsidR="00F310A0" w:rsidRPr="007A78AE" w:rsidRDefault="00F310A0" w:rsidP="0083086B">
            <w:pPr>
              <w:ind w:hanging="2"/>
              <w:jc w:val="center"/>
              <w:rPr>
                <w:rFonts w:ascii="Arial" w:eastAsia="Comic Sans MS" w:hAnsi="Arial" w:cs="Arial"/>
                <w:color w:val="000000"/>
                <w:sz w:val="22"/>
                <w:szCs w:val="22"/>
              </w:rPr>
            </w:pPr>
            <w:r w:rsidRPr="007A78AE">
              <w:rPr>
                <w:rFonts w:ascii="Arial" w:eastAsia="Comic Sans MS" w:hAnsi="Arial" w:cs="Arial"/>
                <w:color w:val="000000"/>
                <w:sz w:val="22"/>
                <w:szCs w:val="22"/>
              </w:rPr>
              <w:t>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54A2BEBC" w14:textId="77777777" w:rsidR="00F310A0" w:rsidRPr="007A78AE" w:rsidRDefault="00F310A0" w:rsidP="0083086B">
            <w:pPr>
              <w:ind w:left="60" w:right="142" w:hanging="2"/>
              <w:jc w:val="both"/>
              <w:rPr>
                <w:rFonts w:ascii="Arial" w:eastAsia="Comic Sans MS" w:hAnsi="Arial" w:cs="Arial"/>
                <w:color w:val="000000"/>
                <w:sz w:val="22"/>
                <w:szCs w:val="22"/>
              </w:rPr>
            </w:pPr>
          </w:p>
          <w:p w14:paraId="027C1D99" w14:textId="77777777" w:rsidR="00F310A0" w:rsidRPr="007A78AE" w:rsidRDefault="00F310A0" w:rsidP="0083086B">
            <w:pPr>
              <w:ind w:left="60" w:right="142"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Extinguí mis obligaciones dentro de los 12 doce meses siguientes a la entrada en vigencia de la ley 2157 de 2021, es decir, entre el 29 de octubre de 2021 y el 29 de octubre de 2022.  Art. 9 Ley 2157/2021.</w:t>
            </w:r>
          </w:p>
          <w:p w14:paraId="6E882E40" w14:textId="77777777" w:rsidR="00F310A0" w:rsidRPr="007A78AE" w:rsidRDefault="00F310A0" w:rsidP="0083086B">
            <w:pPr>
              <w:ind w:left="60" w:right="142" w:hanging="2"/>
              <w:jc w:val="both"/>
              <w:rPr>
                <w:rFonts w:ascii="Arial" w:eastAsia="Comic Sans MS" w:hAnsi="Arial" w:cs="Arial"/>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9634BE1" w14:textId="77777777" w:rsidR="00F310A0" w:rsidRPr="007A78AE" w:rsidRDefault="00F310A0" w:rsidP="0083086B">
            <w:pPr>
              <w:ind w:left="146" w:right="134"/>
              <w:jc w:val="both"/>
              <w:rPr>
                <w:rFonts w:ascii="Arial" w:eastAsia="Comic Sans MS" w:hAnsi="Arial" w:cs="Arial"/>
                <w:color w:val="000000"/>
                <w:sz w:val="22"/>
                <w:szCs w:val="22"/>
              </w:rPr>
            </w:pPr>
          </w:p>
          <w:p w14:paraId="7162E69B" w14:textId="77777777" w:rsidR="00F310A0" w:rsidRPr="007A78AE" w:rsidRDefault="00F310A0" w:rsidP="0083086B">
            <w:pPr>
              <w:ind w:left="146" w:right="134"/>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La información negativa permanecerá en los bancos de datos </w:t>
            </w:r>
            <w:r w:rsidRPr="007A78AE">
              <w:rPr>
                <w:rFonts w:ascii="Arial" w:eastAsia="Comic Sans MS" w:hAnsi="Arial" w:cs="Arial"/>
                <w:b/>
                <w:color w:val="000000"/>
                <w:sz w:val="22"/>
                <w:szCs w:val="22"/>
              </w:rPr>
              <w:t>máximo 6 (seis) meses</w:t>
            </w:r>
            <w:r w:rsidRPr="007A78AE">
              <w:rPr>
                <w:rFonts w:ascii="Arial" w:eastAsia="Comic Sans MS" w:hAnsi="Arial" w:cs="Arial"/>
                <w:color w:val="000000"/>
                <w:sz w:val="22"/>
                <w:szCs w:val="22"/>
              </w:rPr>
              <w:t>, desde de la fecha en que pagó o extingo la obligación. Cumplido este plazo, el dato negativo debe ser retirado automáticamente de los bancos de datos.</w:t>
            </w:r>
          </w:p>
          <w:p w14:paraId="7A35A97D" w14:textId="77777777" w:rsidR="00F310A0" w:rsidRPr="007A78AE" w:rsidRDefault="00F310A0" w:rsidP="0083086B">
            <w:pPr>
              <w:ind w:left="146" w:right="134"/>
              <w:jc w:val="both"/>
              <w:rPr>
                <w:rFonts w:ascii="Arial" w:hAnsi="Arial" w:cs="Arial"/>
                <w:sz w:val="22"/>
                <w:szCs w:val="22"/>
              </w:rPr>
            </w:pPr>
          </w:p>
        </w:tc>
      </w:tr>
      <w:tr w:rsidR="00F310A0" w:rsidRPr="007A78AE" w14:paraId="78738763"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51F853F1" w14:textId="77777777" w:rsidR="00F310A0" w:rsidRPr="007A78AE" w:rsidRDefault="00F310A0" w:rsidP="0083086B">
            <w:pPr>
              <w:ind w:hanging="2"/>
              <w:jc w:val="center"/>
              <w:rPr>
                <w:rFonts w:ascii="Arial" w:eastAsia="Comic Sans MS" w:hAnsi="Arial" w:cs="Arial"/>
                <w:color w:val="000000"/>
                <w:sz w:val="22"/>
                <w:szCs w:val="22"/>
              </w:rPr>
            </w:pPr>
          </w:p>
          <w:p w14:paraId="3EB9140D" w14:textId="77777777" w:rsidR="00F310A0" w:rsidRPr="007A78AE" w:rsidRDefault="00F310A0" w:rsidP="0083086B">
            <w:pPr>
              <w:ind w:hanging="2"/>
              <w:jc w:val="center"/>
              <w:rPr>
                <w:rFonts w:ascii="Arial" w:eastAsia="Comic Sans MS" w:hAnsi="Arial" w:cs="Arial"/>
                <w:color w:val="000000"/>
                <w:sz w:val="22"/>
                <w:szCs w:val="22"/>
              </w:rPr>
            </w:pPr>
          </w:p>
          <w:p w14:paraId="5D4305D8" w14:textId="77777777" w:rsidR="00F310A0" w:rsidRPr="007A78AE" w:rsidRDefault="00F310A0" w:rsidP="0083086B">
            <w:pPr>
              <w:ind w:hanging="2"/>
              <w:jc w:val="center"/>
              <w:rPr>
                <w:rFonts w:ascii="Arial" w:eastAsia="Comic Sans MS" w:hAnsi="Arial" w:cs="Arial"/>
                <w:color w:val="000000"/>
                <w:sz w:val="22"/>
                <w:szCs w:val="22"/>
              </w:rPr>
            </w:pPr>
          </w:p>
          <w:p w14:paraId="6F44287A" w14:textId="77777777" w:rsidR="00F310A0" w:rsidRPr="007A78AE" w:rsidRDefault="00F310A0" w:rsidP="0083086B">
            <w:pPr>
              <w:ind w:hanging="2"/>
              <w:jc w:val="center"/>
              <w:rPr>
                <w:rFonts w:ascii="Arial" w:eastAsia="Comic Sans MS" w:hAnsi="Arial" w:cs="Arial"/>
                <w:color w:val="000000"/>
                <w:sz w:val="22"/>
                <w:szCs w:val="22"/>
              </w:rPr>
            </w:pPr>
          </w:p>
          <w:p w14:paraId="24D1B793" w14:textId="77777777" w:rsidR="00F310A0" w:rsidRPr="007A78AE" w:rsidRDefault="00F310A0" w:rsidP="0083086B">
            <w:pPr>
              <w:ind w:hanging="2"/>
              <w:jc w:val="center"/>
              <w:rPr>
                <w:rFonts w:ascii="Arial" w:eastAsia="Comic Sans MS" w:hAnsi="Arial" w:cs="Arial"/>
                <w:color w:val="000000"/>
                <w:sz w:val="22"/>
                <w:szCs w:val="22"/>
              </w:rPr>
            </w:pPr>
          </w:p>
          <w:p w14:paraId="1C7C4192" w14:textId="77777777" w:rsidR="00F310A0" w:rsidRPr="007A78AE" w:rsidRDefault="00F310A0" w:rsidP="0083086B">
            <w:pPr>
              <w:ind w:hanging="2"/>
              <w:jc w:val="center"/>
              <w:rPr>
                <w:rFonts w:ascii="Arial" w:eastAsia="Comic Sans MS" w:hAnsi="Arial" w:cs="Arial"/>
                <w:color w:val="000000"/>
                <w:sz w:val="22"/>
                <w:szCs w:val="22"/>
              </w:rPr>
            </w:pPr>
          </w:p>
          <w:p w14:paraId="65EC363C" w14:textId="77777777" w:rsidR="00F310A0" w:rsidRPr="007A78AE" w:rsidRDefault="00F310A0" w:rsidP="0083086B">
            <w:pPr>
              <w:ind w:hanging="2"/>
              <w:jc w:val="center"/>
              <w:rPr>
                <w:rFonts w:ascii="Arial" w:eastAsia="Comic Sans MS" w:hAnsi="Arial" w:cs="Arial"/>
                <w:color w:val="000000"/>
                <w:sz w:val="22"/>
                <w:szCs w:val="22"/>
              </w:rPr>
            </w:pPr>
            <w:r w:rsidRPr="007A78AE">
              <w:rPr>
                <w:rFonts w:ascii="Arial" w:eastAsia="Comic Sans MS" w:hAnsi="Arial" w:cs="Arial"/>
                <w:color w:val="000000"/>
                <w:sz w:val="22"/>
                <w:szCs w:val="22"/>
              </w:rPr>
              <w:t>F)</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31E97E7B" w14:textId="77777777" w:rsidR="00F310A0" w:rsidRPr="007A78AE" w:rsidRDefault="00F310A0" w:rsidP="0083086B">
            <w:pPr>
              <w:ind w:left="60" w:right="161"/>
              <w:jc w:val="both"/>
              <w:rPr>
                <w:rFonts w:ascii="Arial" w:hAnsi="Arial" w:cs="Arial"/>
                <w:sz w:val="22"/>
                <w:szCs w:val="22"/>
              </w:rPr>
            </w:pPr>
          </w:p>
          <w:p w14:paraId="65A5F0A0" w14:textId="77777777" w:rsidR="00F310A0" w:rsidRPr="007A78AE" w:rsidRDefault="00F310A0" w:rsidP="0083086B">
            <w:pPr>
              <w:ind w:left="60" w:right="161"/>
              <w:jc w:val="both"/>
              <w:rPr>
                <w:rFonts w:ascii="Arial" w:hAnsi="Arial" w:cs="Arial"/>
                <w:sz w:val="22"/>
                <w:szCs w:val="22"/>
              </w:rPr>
            </w:pPr>
            <w:r w:rsidRPr="007A78AE">
              <w:rPr>
                <w:rFonts w:ascii="Arial" w:hAnsi="Arial" w:cs="Arial"/>
                <w:sz w:val="22"/>
                <w:szCs w:val="22"/>
              </w:rPr>
              <w:t xml:space="preserve">En mi calidad de : I) </w:t>
            </w:r>
            <w:proofErr w:type="spellStart"/>
            <w:r w:rsidRPr="007A78AE">
              <w:rPr>
                <w:rFonts w:ascii="Arial" w:hAnsi="Arial" w:cs="Arial"/>
                <w:sz w:val="22"/>
                <w:szCs w:val="22"/>
              </w:rPr>
              <w:t>Mipyme</w:t>
            </w:r>
            <w:proofErr w:type="spellEnd"/>
            <w:r w:rsidRPr="007A78AE">
              <w:rPr>
                <w:rFonts w:ascii="Arial" w:hAnsi="Arial" w:cs="Arial"/>
                <w:sz w:val="22"/>
                <w:szCs w:val="22"/>
              </w:rPr>
              <w:t xml:space="preserve">, II) de pequeño empresario del sector turismo, III) pequeño productor del sector agropecuario, IV) persona natural que ejerce actividades comerciales V) independiente que ejerce actividades comerciales. </w:t>
            </w:r>
          </w:p>
          <w:p w14:paraId="2A0D0FF4" w14:textId="77777777" w:rsidR="00F310A0" w:rsidRPr="007A78AE" w:rsidRDefault="00F310A0" w:rsidP="0083086B">
            <w:pPr>
              <w:ind w:left="60" w:right="161"/>
              <w:jc w:val="both"/>
              <w:rPr>
                <w:rFonts w:ascii="Arial" w:hAnsi="Arial" w:cs="Arial"/>
                <w:sz w:val="22"/>
                <w:szCs w:val="22"/>
              </w:rPr>
            </w:pPr>
          </w:p>
          <w:p w14:paraId="5229D7B6" w14:textId="77777777" w:rsidR="00F310A0" w:rsidRPr="007A78AE" w:rsidRDefault="00F310A0" w:rsidP="0083086B">
            <w:pPr>
              <w:ind w:left="60" w:right="142"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Extinguí mis obligaciones durante los 12 doce meses siguientes a la entrada en vigencia de la ley 2157 de 2021, es decir, entre el 29 de octubre de 2021 y el 29 de octubre de 2022.  (Art. 9 Ley 2157/2021.)</w:t>
            </w:r>
          </w:p>
          <w:p w14:paraId="2A453351" w14:textId="77777777" w:rsidR="00F310A0" w:rsidRPr="007A78AE" w:rsidRDefault="00F310A0" w:rsidP="0083086B">
            <w:pPr>
              <w:ind w:left="60" w:right="142" w:hanging="2"/>
              <w:jc w:val="both"/>
              <w:rPr>
                <w:rFonts w:ascii="Arial" w:eastAsia="Comic Sans MS" w:hAnsi="Arial" w:cs="Arial"/>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67DE" w14:textId="77777777" w:rsidR="00F310A0" w:rsidRPr="007A78AE" w:rsidRDefault="00F310A0" w:rsidP="0083086B">
            <w:pPr>
              <w:ind w:left="146" w:right="134"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La información negativa </w:t>
            </w:r>
            <w:r w:rsidRPr="007A78AE">
              <w:rPr>
                <w:rFonts w:ascii="Arial" w:hAnsi="Arial" w:cs="Arial"/>
                <w:sz w:val="22"/>
                <w:szCs w:val="22"/>
              </w:rPr>
              <w:t>deberá ser retirado inmediatamente de los bancos de datos</w:t>
            </w:r>
            <w:r w:rsidRPr="007A78AE">
              <w:rPr>
                <w:rFonts w:ascii="Arial" w:eastAsia="Comic Sans MS" w:hAnsi="Arial" w:cs="Arial"/>
                <w:color w:val="000000"/>
                <w:sz w:val="22"/>
                <w:szCs w:val="22"/>
              </w:rPr>
              <w:t>.  (Art. 9 Ley 2157/2021.Paragrafo 2)</w:t>
            </w:r>
            <w:r w:rsidRPr="007A78AE">
              <w:rPr>
                <w:rFonts w:ascii="Arial" w:hAnsi="Arial" w:cs="Arial"/>
                <w:sz w:val="22"/>
                <w:szCs w:val="22"/>
              </w:rPr>
              <w:t>.</w:t>
            </w:r>
          </w:p>
        </w:tc>
      </w:tr>
      <w:tr w:rsidR="00F310A0" w:rsidRPr="007A78AE" w14:paraId="03BE0BCA"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031DD5B5" w14:textId="77777777" w:rsidR="00F310A0" w:rsidRPr="007A78AE" w:rsidRDefault="00F310A0" w:rsidP="0083086B">
            <w:pPr>
              <w:ind w:hanging="2"/>
              <w:jc w:val="center"/>
              <w:rPr>
                <w:rFonts w:ascii="Arial" w:eastAsia="Comic Sans MS" w:hAnsi="Arial" w:cs="Arial"/>
                <w:color w:val="000000"/>
                <w:sz w:val="22"/>
                <w:szCs w:val="22"/>
              </w:rPr>
            </w:pPr>
          </w:p>
          <w:p w14:paraId="2A9C343B" w14:textId="77777777" w:rsidR="00F310A0" w:rsidRPr="007A78AE" w:rsidRDefault="00F310A0" w:rsidP="0083086B">
            <w:pPr>
              <w:ind w:hanging="2"/>
              <w:jc w:val="center"/>
              <w:rPr>
                <w:rFonts w:ascii="Arial" w:eastAsia="Comic Sans MS" w:hAnsi="Arial" w:cs="Arial"/>
                <w:color w:val="000000"/>
                <w:sz w:val="22"/>
                <w:szCs w:val="22"/>
              </w:rPr>
            </w:pPr>
          </w:p>
          <w:p w14:paraId="458C8D1C" w14:textId="77777777" w:rsidR="00F310A0" w:rsidRPr="007A78AE" w:rsidRDefault="00F310A0" w:rsidP="0083086B">
            <w:pPr>
              <w:ind w:hanging="2"/>
              <w:jc w:val="center"/>
              <w:rPr>
                <w:rFonts w:ascii="Arial" w:eastAsia="Comic Sans MS" w:hAnsi="Arial" w:cs="Arial"/>
                <w:color w:val="000000"/>
                <w:sz w:val="22"/>
                <w:szCs w:val="22"/>
              </w:rPr>
            </w:pPr>
          </w:p>
          <w:p w14:paraId="3C0E3534" w14:textId="77777777" w:rsidR="00F310A0" w:rsidRPr="007A78AE" w:rsidRDefault="00F310A0" w:rsidP="0083086B">
            <w:pPr>
              <w:ind w:hanging="2"/>
              <w:jc w:val="center"/>
              <w:rPr>
                <w:rFonts w:ascii="Arial" w:eastAsia="Comic Sans MS" w:hAnsi="Arial" w:cs="Arial"/>
                <w:color w:val="000000"/>
                <w:sz w:val="22"/>
                <w:szCs w:val="22"/>
              </w:rPr>
            </w:pPr>
          </w:p>
          <w:p w14:paraId="081BD10E" w14:textId="77777777" w:rsidR="00F310A0" w:rsidRPr="007A78AE" w:rsidRDefault="00F310A0" w:rsidP="0083086B">
            <w:pPr>
              <w:ind w:hanging="2"/>
              <w:jc w:val="center"/>
              <w:rPr>
                <w:rFonts w:ascii="Arial" w:eastAsia="Comic Sans MS" w:hAnsi="Arial" w:cs="Arial"/>
                <w:color w:val="000000"/>
                <w:sz w:val="22"/>
                <w:szCs w:val="22"/>
              </w:rPr>
            </w:pPr>
          </w:p>
          <w:p w14:paraId="2E2FAC4D" w14:textId="77777777" w:rsidR="00F310A0" w:rsidRPr="007A78AE" w:rsidRDefault="00F310A0" w:rsidP="0083086B">
            <w:pPr>
              <w:ind w:hanging="2"/>
              <w:jc w:val="center"/>
              <w:rPr>
                <w:rFonts w:ascii="Arial" w:eastAsia="Comic Sans MS" w:hAnsi="Arial" w:cs="Arial"/>
                <w:color w:val="000000"/>
                <w:sz w:val="22"/>
                <w:szCs w:val="22"/>
              </w:rPr>
            </w:pPr>
            <w:r w:rsidRPr="007A78AE">
              <w:rPr>
                <w:rFonts w:ascii="Arial" w:eastAsia="Comic Sans MS" w:hAnsi="Arial" w:cs="Arial"/>
                <w:color w:val="000000"/>
                <w:sz w:val="22"/>
                <w:szCs w:val="22"/>
              </w:rPr>
              <w:t>G)</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75F1D1DF" w14:textId="77777777" w:rsidR="00F310A0" w:rsidRPr="007A78AE" w:rsidRDefault="00F310A0" w:rsidP="0083086B">
            <w:pPr>
              <w:ind w:left="60" w:right="161"/>
              <w:jc w:val="both"/>
              <w:rPr>
                <w:rFonts w:ascii="Arial" w:hAnsi="Arial" w:cs="Arial"/>
                <w:sz w:val="22"/>
                <w:szCs w:val="22"/>
              </w:rPr>
            </w:pPr>
          </w:p>
          <w:p w14:paraId="590D584A" w14:textId="77777777" w:rsidR="00F310A0" w:rsidRPr="007A78AE" w:rsidRDefault="00F310A0" w:rsidP="0083086B">
            <w:pPr>
              <w:ind w:left="60" w:right="161"/>
              <w:jc w:val="both"/>
              <w:rPr>
                <w:rStyle w:val="markedcontent"/>
                <w:rFonts w:ascii="Arial" w:hAnsi="Arial" w:cs="Arial"/>
                <w:sz w:val="22"/>
                <w:szCs w:val="22"/>
              </w:rPr>
            </w:pPr>
            <w:r w:rsidRPr="007A78AE">
              <w:rPr>
                <w:rFonts w:ascii="Arial" w:hAnsi="Arial" w:cs="Arial"/>
                <w:sz w:val="22"/>
                <w:szCs w:val="22"/>
              </w:rPr>
              <w:t xml:space="preserve">En mi calidad de: </w:t>
            </w:r>
            <w:r w:rsidRPr="007A78AE">
              <w:rPr>
                <w:rStyle w:val="markedcontent"/>
                <w:rFonts w:ascii="Arial" w:hAnsi="Arial" w:cs="Arial"/>
                <w:sz w:val="22"/>
                <w:szCs w:val="22"/>
              </w:rPr>
              <w:t xml:space="preserve">I) </w:t>
            </w:r>
            <w:r w:rsidRPr="007A78AE">
              <w:rPr>
                <w:rFonts w:ascii="Arial" w:hAnsi="Arial" w:cs="Arial"/>
                <w:sz w:val="22"/>
                <w:szCs w:val="22"/>
              </w:rPr>
              <w:t>pequeño productor del sector agropecuario</w:t>
            </w:r>
            <w:r w:rsidRPr="007A78AE">
              <w:rPr>
                <w:rStyle w:val="markedcontent"/>
                <w:rFonts w:ascii="Arial" w:hAnsi="Arial" w:cs="Arial"/>
                <w:sz w:val="22"/>
                <w:szCs w:val="22"/>
              </w:rPr>
              <w:t>, II) víctima del conflicto armado III) joven rural IV) mujer rural.</w:t>
            </w:r>
          </w:p>
          <w:p w14:paraId="7000E785" w14:textId="77777777" w:rsidR="00F310A0" w:rsidRPr="007A78AE" w:rsidRDefault="00F310A0" w:rsidP="0083086B">
            <w:pPr>
              <w:ind w:left="60" w:right="161"/>
              <w:jc w:val="both"/>
              <w:rPr>
                <w:rStyle w:val="markedcontent"/>
                <w:rFonts w:ascii="Arial" w:hAnsi="Arial" w:cs="Arial"/>
                <w:sz w:val="22"/>
                <w:szCs w:val="22"/>
              </w:rPr>
            </w:pPr>
            <w:r w:rsidRPr="007A78AE">
              <w:rPr>
                <w:rFonts w:ascii="Arial" w:hAnsi="Arial" w:cs="Arial"/>
                <w:sz w:val="22"/>
                <w:szCs w:val="22"/>
              </w:rPr>
              <w:br/>
            </w:r>
            <w:r w:rsidRPr="007A78AE">
              <w:rPr>
                <w:rStyle w:val="markedcontent"/>
                <w:rFonts w:ascii="Arial" w:hAnsi="Arial" w:cs="Arial"/>
                <w:sz w:val="22"/>
                <w:szCs w:val="22"/>
              </w:rPr>
              <w:t xml:space="preserve">Tuve crédito agropecuario con </w:t>
            </w:r>
            <w:proofErr w:type="spellStart"/>
            <w:r w:rsidRPr="007A78AE">
              <w:rPr>
                <w:rStyle w:val="markedcontent"/>
                <w:rFonts w:ascii="Arial" w:hAnsi="Arial" w:cs="Arial"/>
                <w:sz w:val="22"/>
                <w:szCs w:val="22"/>
              </w:rPr>
              <w:t>Finagro</w:t>
            </w:r>
            <w:proofErr w:type="spellEnd"/>
            <w:r w:rsidRPr="007A78AE">
              <w:rPr>
                <w:rStyle w:val="markedcontent"/>
                <w:rFonts w:ascii="Arial" w:hAnsi="Arial" w:cs="Arial"/>
                <w:sz w:val="22"/>
                <w:szCs w:val="22"/>
              </w:rPr>
              <w:t xml:space="preserve">, y extinguí mis obligaciones </w:t>
            </w:r>
            <w:r w:rsidRPr="007A78AE">
              <w:rPr>
                <w:rFonts w:ascii="Arial" w:eastAsia="Comic Sans MS" w:hAnsi="Arial" w:cs="Arial"/>
                <w:color w:val="000000"/>
                <w:sz w:val="22"/>
                <w:szCs w:val="22"/>
              </w:rPr>
              <w:t>dentro de los 12 doce meses siguientes a la entrada en vigencia de la ley 2157 de 2021, es decir, entre el 29 de octubre de 2021 y el 29 de octubre de 2022.  (Art. 9 Ley 2157/2021.)</w:t>
            </w:r>
            <w:r w:rsidRPr="007A78AE">
              <w:rPr>
                <w:rStyle w:val="markedcontent"/>
                <w:rFonts w:ascii="Arial" w:hAnsi="Arial" w:cs="Arial"/>
                <w:sz w:val="22"/>
                <w:szCs w:val="22"/>
              </w:rPr>
              <w:t xml:space="preserve"> </w:t>
            </w:r>
          </w:p>
          <w:p w14:paraId="6DBED4F2" w14:textId="77777777" w:rsidR="00F310A0" w:rsidRPr="007A78AE" w:rsidRDefault="00F310A0" w:rsidP="0083086B">
            <w:pPr>
              <w:ind w:left="60" w:right="161"/>
              <w:jc w:val="both"/>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3D07" w14:textId="77777777" w:rsidR="00F310A0" w:rsidRPr="007A78AE" w:rsidRDefault="00F310A0" w:rsidP="0083086B">
            <w:pPr>
              <w:ind w:left="146" w:right="134"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La información negativa </w:t>
            </w:r>
            <w:r w:rsidRPr="007A78AE">
              <w:rPr>
                <w:rFonts w:ascii="Arial" w:hAnsi="Arial" w:cs="Arial"/>
                <w:sz w:val="22"/>
                <w:szCs w:val="22"/>
              </w:rPr>
              <w:t xml:space="preserve">deberá ser retirada inmediatamente de los bancos de datos </w:t>
            </w:r>
            <w:r w:rsidRPr="007A78AE">
              <w:rPr>
                <w:rFonts w:ascii="Arial" w:eastAsia="Comic Sans MS" w:hAnsi="Arial" w:cs="Arial"/>
                <w:color w:val="000000"/>
                <w:sz w:val="22"/>
                <w:szCs w:val="22"/>
              </w:rPr>
              <w:t>.  (Art. 9 Ley 2157/2021.Paragrafo 3)</w:t>
            </w:r>
            <w:r w:rsidRPr="007A78AE">
              <w:rPr>
                <w:rFonts w:ascii="Arial" w:hAnsi="Arial" w:cs="Arial"/>
                <w:sz w:val="22"/>
                <w:szCs w:val="22"/>
              </w:rPr>
              <w:t>.</w:t>
            </w:r>
          </w:p>
        </w:tc>
      </w:tr>
      <w:tr w:rsidR="00F310A0" w:rsidRPr="007A78AE" w14:paraId="18B9F34A" w14:textId="77777777" w:rsidTr="0083086B">
        <w:tc>
          <w:tcPr>
            <w:tcW w:w="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2CD6FA7C" w14:textId="77777777" w:rsidR="00F310A0" w:rsidRPr="007A78AE" w:rsidRDefault="00F310A0" w:rsidP="0083086B">
            <w:pPr>
              <w:ind w:hanging="2"/>
              <w:jc w:val="center"/>
              <w:rPr>
                <w:rFonts w:ascii="Arial" w:eastAsia="Comic Sans MS" w:hAnsi="Arial" w:cs="Arial"/>
                <w:color w:val="000000"/>
                <w:sz w:val="22"/>
                <w:szCs w:val="22"/>
              </w:rPr>
            </w:pPr>
          </w:p>
          <w:p w14:paraId="4E542011" w14:textId="77777777" w:rsidR="00F310A0" w:rsidRPr="007A78AE" w:rsidRDefault="00F310A0" w:rsidP="0083086B">
            <w:pPr>
              <w:ind w:hanging="2"/>
              <w:jc w:val="center"/>
              <w:rPr>
                <w:rFonts w:ascii="Arial" w:eastAsia="Comic Sans MS" w:hAnsi="Arial" w:cs="Arial"/>
                <w:color w:val="000000"/>
                <w:sz w:val="22"/>
                <w:szCs w:val="22"/>
              </w:rPr>
            </w:pPr>
          </w:p>
          <w:p w14:paraId="0C5F0EC9" w14:textId="77777777" w:rsidR="00F310A0" w:rsidRPr="007A78AE" w:rsidRDefault="00F310A0" w:rsidP="0083086B">
            <w:pPr>
              <w:ind w:hanging="2"/>
              <w:jc w:val="center"/>
              <w:rPr>
                <w:rFonts w:ascii="Arial" w:eastAsia="Comic Sans MS" w:hAnsi="Arial" w:cs="Arial"/>
                <w:color w:val="000000"/>
                <w:sz w:val="22"/>
                <w:szCs w:val="22"/>
              </w:rPr>
            </w:pPr>
          </w:p>
          <w:p w14:paraId="35C6E9FF" w14:textId="77777777" w:rsidR="00F310A0" w:rsidRPr="007A78AE" w:rsidRDefault="00F310A0" w:rsidP="0083086B">
            <w:pPr>
              <w:ind w:hanging="2"/>
              <w:jc w:val="center"/>
              <w:rPr>
                <w:rFonts w:ascii="Arial" w:eastAsia="Comic Sans MS" w:hAnsi="Arial" w:cs="Arial"/>
                <w:color w:val="000000"/>
                <w:sz w:val="22"/>
                <w:szCs w:val="22"/>
              </w:rPr>
            </w:pPr>
            <w:r w:rsidRPr="007A78AE">
              <w:rPr>
                <w:rFonts w:ascii="Arial" w:eastAsia="Comic Sans MS" w:hAnsi="Arial" w:cs="Arial"/>
                <w:color w:val="000000"/>
                <w:sz w:val="22"/>
                <w:szCs w:val="22"/>
              </w:rPr>
              <w:t>F)</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2B0B9F39" w14:textId="77777777" w:rsidR="00F310A0" w:rsidRPr="007A78AE" w:rsidRDefault="00F310A0" w:rsidP="0083086B">
            <w:pPr>
              <w:ind w:left="60" w:right="161"/>
              <w:jc w:val="both"/>
              <w:rPr>
                <w:rFonts w:ascii="Arial" w:hAnsi="Arial" w:cs="Arial"/>
                <w:sz w:val="22"/>
                <w:szCs w:val="22"/>
              </w:rPr>
            </w:pPr>
          </w:p>
          <w:p w14:paraId="77E82166" w14:textId="77777777" w:rsidR="00F310A0" w:rsidRPr="007A78AE" w:rsidRDefault="00F310A0" w:rsidP="0083086B">
            <w:pPr>
              <w:ind w:left="60" w:right="161"/>
              <w:jc w:val="both"/>
              <w:rPr>
                <w:rStyle w:val="markedcontent"/>
                <w:rFonts w:ascii="Arial" w:hAnsi="Arial" w:cs="Arial"/>
                <w:sz w:val="22"/>
                <w:szCs w:val="22"/>
              </w:rPr>
            </w:pPr>
            <w:r w:rsidRPr="007A78AE">
              <w:rPr>
                <w:rFonts w:ascii="Arial" w:hAnsi="Arial" w:cs="Arial"/>
                <w:sz w:val="22"/>
                <w:szCs w:val="22"/>
              </w:rPr>
              <w:t xml:space="preserve">En mi calidad de: </w:t>
            </w:r>
            <w:r w:rsidRPr="007A78AE">
              <w:rPr>
                <w:rStyle w:val="markedcontent"/>
                <w:rFonts w:ascii="Arial" w:hAnsi="Arial" w:cs="Arial"/>
                <w:sz w:val="22"/>
                <w:szCs w:val="22"/>
              </w:rPr>
              <w:t xml:space="preserve">I) deudor II) codeudor o deudor solidario. De obligaciones con el ICETEX. Extinguí mis obligaciones </w:t>
            </w:r>
            <w:r w:rsidRPr="007A78AE">
              <w:rPr>
                <w:rFonts w:ascii="Arial" w:eastAsia="Comic Sans MS" w:hAnsi="Arial" w:cs="Arial"/>
                <w:color w:val="000000"/>
                <w:sz w:val="22"/>
                <w:szCs w:val="22"/>
              </w:rPr>
              <w:t xml:space="preserve">dentro de los 12 doce meses siguientes a </w:t>
            </w:r>
            <w:r w:rsidRPr="007A78AE">
              <w:rPr>
                <w:rFonts w:ascii="Arial" w:eastAsia="Comic Sans MS" w:hAnsi="Arial" w:cs="Arial"/>
                <w:color w:val="000000"/>
                <w:sz w:val="22"/>
                <w:szCs w:val="22"/>
              </w:rPr>
              <w:lastRenderedPageBreak/>
              <w:t>la entrada en vigencia de la ley 2157 de 2021, es decir, entre el 29 de octubre de 2021 y el 29 de octubre de 2022.  (Art. 9 Ley 2157/2021.)</w:t>
            </w:r>
            <w:r w:rsidRPr="007A78AE">
              <w:rPr>
                <w:rStyle w:val="markedcontent"/>
                <w:rFonts w:ascii="Arial" w:hAnsi="Arial" w:cs="Arial"/>
                <w:sz w:val="22"/>
                <w:szCs w:val="22"/>
              </w:rPr>
              <w:t>,</w:t>
            </w:r>
          </w:p>
          <w:p w14:paraId="1F564223" w14:textId="77777777" w:rsidR="00F310A0" w:rsidRPr="007A78AE" w:rsidRDefault="00F310A0" w:rsidP="0083086B">
            <w:pPr>
              <w:ind w:left="60" w:right="161"/>
              <w:jc w:val="both"/>
              <w:rPr>
                <w:rStyle w:val="markedcontent"/>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0AC3" w14:textId="77777777" w:rsidR="00F310A0" w:rsidRPr="007A78AE" w:rsidRDefault="00F310A0" w:rsidP="0083086B">
            <w:pPr>
              <w:ind w:left="146" w:right="134" w:hanging="2"/>
              <w:jc w:val="both"/>
              <w:rPr>
                <w:rFonts w:ascii="Arial" w:eastAsia="Comic Sans MS" w:hAnsi="Arial" w:cs="Arial"/>
                <w:color w:val="000000"/>
                <w:sz w:val="22"/>
                <w:szCs w:val="22"/>
              </w:rPr>
            </w:pPr>
          </w:p>
          <w:p w14:paraId="268DB0B6" w14:textId="77777777" w:rsidR="00F310A0" w:rsidRPr="007A78AE" w:rsidRDefault="00F310A0" w:rsidP="0083086B">
            <w:pPr>
              <w:ind w:left="146" w:right="134" w:hanging="2"/>
              <w:jc w:val="both"/>
              <w:rPr>
                <w:rFonts w:ascii="Arial" w:eastAsia="Comic Sans MS" w:hAnsi="Arial" w:cs="Arial"/>
                <w:color w:val="000000"/>
                <w:sz w:val="22"/>
                <w:szCs w:val="22"/>
              </w:rPr>
            </w:pPr>
          </w:p>
          <w:p w14:paraId="24C0EFBD" w14:textId="77777777" w:rsidR="00F310A0" w:rsidRPr="007A78AE" w:rsidRDefault="00F310A0" w:rsidP="0083086B">
            <w:pPr>
              <w:ind w:left="146" w:right="134"/>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La información negativa </w:t>
            </w:r>
            <w:r w:rsidRPr="007A78AE">
              <w:rPr>
                <w:rFonts w:ascii="Arial" w:hAnsi="Arial" w:cs="Arial"/>
                <w:sz w:val="22"/>
                <w:szCs w:val="22"/>
              </w:rPr>
              <w:t xml:space="preserve">deberá ser retirada inmediatamente de los bancos de </w:t>
            </w:r>
            <w:r w:rsidRPr="007A78AE">
              <w:rPr>
                <w:rFonts w:ascii="Arial" w:hAnsi="Arial" w:cs="Arial"/>
                <w:sz w:val="22"/>
                <w:szCs w:val="22"/>
              </w:rPr>
              <w:lastRenderedPageBreak/>
              <w:t>datos</w:t>
            </w:r>
            <w:r w:rsidRPr="007A78AE">
              <w:rPr>
                <w:rFonts w:ascii="Arial" w:eastAsia="Comic Sans MS" w:hAnsi="Arial" w:cs="Arial"/>
                <w:color w:val="000000"/>
                <w:sz w:val="22"/>
                <w:szCs w:val="22"/>
              </w:rPr>
              <w:t>.  (Art. 9 Ley 2157/2021.Paragrafo 4)</w:t>
            </w:r>
            <w:r w:rsidRPr="007A78AE">
              <w:rPr>
                <w:rFonts w:ascii="Arial" w:hAnsi="Arial" w:cs="Arial"/>
                <w:sz w:val="22"/>
                <w:szCs w:val="22"/>
              </w:rPr>
              <w:t>.</w:t>
            </w:r>
          </w:p>
        </w:tc>
      </w:tr>
    </w:tbl>
    <w:p w14:paraId="30B71841" w14:textId="77777777" w:rsidR="00F310A0" w:rsidRPr="007A78AE" w:rsidRDefault="00F310A0" w:rsidP="00F310A0">
      <w:pPr>
        <w:jc w:val="both"/>
        <w:rPr>
          <w:rFonts w:ascii="Arial" w:eastAsia="Comic Sans MS" w:hAnsi="Arial" w:cs="Arial"/>
          <w:sz w:val="22"/>
          <w:szCs w:val="22"/>
        </w:rPr>
      </w:pPr>
    </w:p>
    <w:p w14:paraId="7B2A3C31" w14:textId="77777777" w:rsidR="00F310A0" w:rsidRPr="007A78AE" w:rsidRDefault="00F310A0" w:rsidP="00F310A0">
      <w:pPr>
        <w:numPr>
          <w:ilvl w:val="0"/>
          <w:numId w:val="1"/>
        </w:numPr>
        <w:ind w:left="0" w:hanging="2"/>
        <w:jc w:val="both"/>
        <w:rPr>
          <w:rFonts w:ascii="Arial" w:eastAsia="Comic Sans MS" w:hAnsi="Arial" w:cs="Arial"/>
          <w:sz w:val="22"/>
          <w:szCs w:val="22"/>
        </w:rPr>
      </w:pPr>
      <w:r w:rsidRPr="007A78AE">
        <w:rPr>
          <w:rFonts w:ascii="Arial" w:eastAsia="Comic Sans MS" w:hAnsi="Arial" w:cs="Arial"/>
          <w:sz w:val="22"/>
          <w:szCs w:val="22"/>
        </w:rPr>
        <w:t>Hoy me encuentro aún reportado en las centrales de riesgo, con reporte negativo emitido por ustedes.</w:t>
      </w:r>
    </w:p>
    <w:p w14:paraId="1E54280D" w14:textId="77777777" w:rsidR="00F310A0" w:rsidRPr="007A78AE" w:rsidRDefault="00F310A0" w:rsidP="00F310A0">
      <w:pPr>
        <w:ind w:hanging="2"/>
        <w:jc w:val="both"/>
        <w:rPr>
          <w:rFonts w:ascii="Arial" w:eastAsia="Comic Sans MS" w:hAnsi="Arial" w:cs="Arial"/>
          <w:sz w:val="22"/>
          <w:szCs w:val="22"/>
        </w:rPr>
      </w:pPr>
    </w:p>
    <w:p w14:paraId="1D914521" w14:textId="77777777" w:rsidR="00F310A0" w:rsidRPr="007A78AE" w:rsidRDefault="00F310A0" w:rsidP="00F310A0">
      <w:pPr>
        <w:numPr>
          <w:ilvl w:val="0"/>
          <w:numId w:val="1"/>
        </w:numPr>
        <w:ind w:left="0" w:hanging="2"/>
        <w:jc w:val="both"/>
        <w:rPr>
          <w:rFonts w:ascii="Arial" w:eastAsia="Comic Sans MS" w:hAnsi="Arial" w:cs="Arial"/>
          <w:sz w:val="22"/>
          <w:szCs w:val="22"/>
        </w:rPr>
      </w:pPr>
      <w:r w:rsidRPr="007A78AE">
        <w:rPr>
          <w:rFonts w:ascii="Arial" w:eastAsia="Comic Sans MS" w:hAnsi="Arial" w:cs="Arial"/>
          <w:sz w:val="22"/>
          <w:szCs w:val="22"/>
        </w:rPr>
        <w:t>En la actualidad necesito acceder a servicios financieros y me ha sido imposible porque dicho reporte aun persiste.</w:t>
      </w:r>
    </w:p>
    <w:p w14:paraId="6915C4A0"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p>
    <w:p w14:paraId="03250C77" w14:textId="77777777" w:rsidR="00F310A0" w:rsidRPr="007A78AE" w:rsidRDefault="00F310A0" w:rsidP="00F310A0">
      <w:pPr>
        <w:numPr>
          <w:ilvl w:val="0"/>
          <w:numId w:val="1"/>
        </w:numPr>
        <w:ind w:left="0" w:hanging="2"/>
        <w:jc w:val="both"/>
        <w:rPr>
          <w:rFonts w:ascii="Arial" w:eastAsia="Comic Sans MS" w:hAnsi="Arial" w:cs="Arial"/>
          <w:sz w:val="22"/>
          <w:szCs w:val="22"/>
        </w:rPr>
      </w:pPr>
      <w:r w:rsidRPr="007A78AE">
        <w:rPr>
          <w:rFonts w:ascii="Arial" w:eastAsia="Comic Sans MS" w:hAnsi="Arial" w:cs="Arial"/>
          <w:sz w:val="22"/>
          <w:szCs w:val="22"/>
        </w:rPr>
        <w:t>Por lo anterior, respetuosamente</w:t>
      </w:r>
    </w:p>
    <w:p w14:paraId="3F5BD8A5" w14:textId="77777777" w:rsidR="00F310A0" w:rsidRPr="007A78AE" w:rsidRDefault="00F310A0" w:rsidP="00F310A0">
      <w:pPr>
        <w:ind w:hanging="2"/>
        <w:jc w:val="center"/>
        <w:rPr>
          <w:rFonts w:ascii="Arial" w:eastAsia="Comic Sans MS" w:hAnsi="Arial" w:cs="Arial"/>
          <w:sz w:val="22"/>
          <w:szCs w:val="22"/>
        </w:rPr>
      </w:pPr>
    </w:p>
    <w:sdt>
      <w:sdtPr>
        <w:rPr>
          <w:rFonts w:ascii="Arial" w:hAnsi="Arial" w:cs="Arial"/>
          <w:sz w:val="22"/>
          <w:szCs w:val="22"/>
        </w:rPr>
        <w:tag w:val="goog_rdk_6"/>
        <w:id w:val="1751540732"/>
      </w:sdtPr>
      <w:sdtContent>
        <w:p w14:paraId="4192FA40" w14:textId="77777777" w:rsidR="00F310A0" w:rsidRPr="007A78AE" w:rsidRDefault="00F310A0" w:rsidP="00F310A0">
          <w:pPr>
            <w:ind w:hanging="2"/>
            <w:jc w:val="center"/>
            <w:rPr>
              <w:rFonts w:ascii="Arial" w:eastAsia="Comic Sans MS" w:hAnsi="Arial" w:cs="Arial"/>
              <w:sz w:val="22"/>
              <w:szCs w:val="22"/>
            </w:rPr>
          </w:pPr>
          <w:r w:rsidRPr="007A78AE">
            <w:rPr>
              <w:rFonts w:ascii="Arial" w:eastAsia="Comic Sans MS" w:hAnsi="Arial" w:cs="Arial"/>
              <w:b/>
              <w:sz w:val="22"/>
              <w:szCs w:val="22"/>
            </w:rPr>
            <w:t>SOLICITO</w:t>
          </w:r>
        </w:p>
      </w:sdtContent>
    </w:sdt>
    <w:p w14:paraId="3E973E98" w14:textId="77777777" w:rsidR="00F310A0" w:rsidRPr="007A78AE" w:rsidRDefault="00F310A0" w:rsidP="00F310A0">
      <w:pPr>
        <w:ind w:hanging="2"/>
        <w:jc w:val="center"/>
        <w:rPr>
          <w:rFonts w:ascii="Arial" w:eastAsia="Comic Sans MS" w:hAnsi="Arial" w:cs="Arial"/>
          <w:sz w:val="22"/>
          <w:szCs w:val="22"/>
        </w:rPr>
      </w:pPr>
    </w:p>
    <w:p w14:paraId="4B4922C9" w14:textId="77777777" w:rsidR="00F310A0" w:rsidRPr="007A78AE" w:rsidRDefault="00F310A0" w:rsidP="00F310A0">
      <w:pPr>
        <w:ind w:hanging="2"/>
        <w:jc w:val="both"/>
        <w:rPr>
          <w:rFonts w:ascii="Arial" w:eastAsia="Comic Sans MS" w:hAnsi="Arial" w:cs="Arial"/>
          <w:sz w:val="22"/>
          <w:szCs w:val="22"/>
        </w:rPr>
      </w:pPr>
      <w:r w:rsidRPr="007A78AE">
        <w:rPr>
          <w:rFonts w:ascii="Arial" w:eastAsia="Comic Sans MS" w:hAnsi="Arial" w:cs="Arial"/>
          <w:sz w:val="22"/>
          <w:szCs w:val="22"/>
        </w:rPr>
        <w:t>Que en cumplimiento de los principios de oportunidad, proporcionalidad y finalidad que amparan el ejercicio del derecho fundamental del Habeas Data:</w:t>
      </w:r>
    </w:p>
    <w:p w14:paraId="4FC8637E" w14:textId="77777777" w:rsidR="00F310A0" w:rsidRPr="007A78AE" w:rsidRDefault="00F310A0" w:rsidP="00F310A0">
      <w:pPr>
        <w:ind w:hanging="2"/>
        <w:jc w:val="both"/>
        <w:rPr>
          <w:rFonts w:ascii="Arial" w:eastAsia="Comic Sans MS" w:hAnsi="Arial" w:cs="Arial"/>
          <w:sz w:val="22"/>
          <w:szCs w:val="22"/>
        </w:rPr>
      </w:pPr>
    </w:p>
    <w:p w14:paraId="559DB6E2" w14:textId="0C4FA38A" w:rsidR="00F310A0" w:rsidRPr="007A78AE" w:rsidRDefault="00F310A0" w:rsidP="00F310A0">
      <w:pPr>
        <w:numPr>
          <w:ilvl w:val="0"/>
          <w:numId w:val="2"/>
        </w:numPr>
        <w:ind w:left="0" w:hanging="2"/>
        <w:jc w:val="both"/>
        <w:rPr>
          <w:rFonts w:ascii="Arial" w:eastAsia="Comic Sans MS" w:hAnsi="Arial" w:cs="Arial"/>
          <w:sz w:val="22"/>
          <w:szCs w:val="22"/>
        </w:rPr>
      </w:pPr>
      <w:r w:rsidRPr="007A78AE">
        <w:rPr>
          <w:rFonts w:ascii="Arial" w:eastAsia="Comic Sans MS" w:hAnsi="Arial" w:cs="Arial"/>
          <w:sz w:val="22"/>
          <w:szCs w:val="22"/>
        </w:rPr>
        <w:t>Que se dé cumplimiento a lo contemplado en la Ley 2157 de 2021 Habeas Data en su Artículo 9, y siendo ajustado mi caso a lo expuesto en la Le</w:t>
      </w:r>
      <w:r>
        <w:rPr>
          <w:rFonts w:ascii="Arial" w:eastAsia="Comic Sans MS" w:hAnsi="Arial" w:cs="Arial"/>
          <w:sz w:val="22"/>
          <w:szCs w:val="22"/>
        </w:rPr>
        <w:t>y,</w:t>
      </w:r>
    </w:p>
    <w:p w14:paraId="1E7DDB56" w14:textId="77777777" w:rsidR="00F310A0" w:rsidRPr="007A78AE" w:rsidRDefault="00F310A0" w:rsidP="00F310A0">
      <w:pPr>
        <w:jc w:val="both"/>
        <w:rPr>
          <w:rFonts w:ascii="Arial" w:eastAsia="Comic Sans MS" w:hAnsi="Arial" w:cs="Arial"/>
          <w:sz w:val="22"/>
          <w:szCs w:val="22"/>
        </w:rPr>
      </w:pPr>
    </w:p>
    <w:p w14:paraId="5D5446E9" w14:textId="77777777" w:rsidR="00F310A0" w:rsidRPr="00F310A0" w:rsidRDefault="00F310A0" w:rsidP="00F310A0">
      <w:pPr>
        <w:jc w:val="both"/>
        <w:rPr>
          <w:rFonts w:ascii="Arial" w:eastAsia="Comic Sans MS" w:hAnsi="Arial" w:cs="Arial"/>
          <w:b/>
          <w:bCs/>
          <w:sz w:val="22"/>
          <w:szCs w:val="22"/>
          <w:u w:val="single"/>
        </w:rPr>
      </w:pPr>
      <w:r w:rsidRPr="00F310A0">
        <w:rPr>
          <w:rFonts w:ascii="Arial" w:eastAsia="Comic Sans MS" w:hAnsi="Arial" w:cs="Arial"/>
          <w:b/>
          <w:bCs/>
          <w:sz w:val="22"/>
          <w:szCs w:val="22"/>
          <w:u w:val="single"/>
        </w:rPr>
        <w:t xml:space="preserve">Se sirvan actualizar y rectificar mi historial crediticio, indicando con claridad, no solo que no tengo obligaciones pendientes con su entidad, sino que no estoy en mora en mis obligaciones. </w:t>
      </w:r>
    </w:p>
    <w:p w14:paraId="05313C3A" w14:textId="77777777" w:rsidR="00F310A0" w:rsidRPr="007A78AE" w:rsidRDefault="00F310A0" w:rsidP="00F310A0">
      <w:pPr>
        <w:jc w:val="both"/>
        <w:rPr>
          <w:rFonts w:ascii="Arial" w:eastAsia="Comic Sans MS" w:hAnsi="Arial" w:cs="Arial"/>
          <w:sz w:val="22"/>
          <w:szCs w:val="22"/>
        </w:rPr>
      </w:pPr>
    </w:p>
    <w:sdt>
      <w:sdtPr>
        <w:rPr>
          <w:rFonts w:ascii="Arial" w:hAnsi="Arial" w:cs="Arial"/>
          <w:sz w:val="22"/>
          <w:szCs w:val="22"/>
        </w:rPr>
        <w:tag w:val="goog_rdk_7"/>
        <w:id w:val="103928464"/>
      </w:sdtPr>
      <w:sdtContent>
        <w:p w14:paraId="4CE03FE8" w14:textId="77777777" w:rsidR="00F310A0" w:rsidRPr="007A78AE" w:rsidRDefault="00F310A0" w:rsidP="00F310A0">
          <w:pPr>
            <w:pBdr>
              <w:top w:val="nil"/>
              <w:left w:val="nil"/>
              <w:bottom w:val="nil"/>
              <w:right w:val="nil"/>
              <w:between w:val="nil"/>
            </w:pBdr>
            <w:ind w:hanging="2"/>
            <w:jc w:val="center"/>
            <w:rPr>
              <w:rFonts w:ascii="Arial" w:eastAsia="Comic Sans MS" w:hAnsi="Arial" w:cs="Arial"/>
              <w:color w:val="000000"/>
              <w:sz w:val="22"/>
              <w:szCs w:val="22"/>
            </w:rPr>
          </w:pPr>
          <w:r w:rsidRPr="007A78AE">
            <w:rPr>
              <w:rFonts w:ascii="Arial" w:eastAsia="Comic Sans MS" w:hAnsi="Arial" w:cs="Arial"/>
              <w:b/>
              <w:color w:val="000000"/>
              <w:sz w:val="22"/>
              <w:szCs w:val="22"/>
            </w:rPr>
            <w:t>FUNDAMENTOS DE DERECHOS</w:t>
          </w:r>
        </w:p>
      </w:sdtContent>
    </w:sdt>
    <w:p w14:paraId="52008205" w14:textId="77777777" w:rsidR="00F310A0" w:rsidRPr="007A78AE" w:rsidRDefault="00F310A0" w:rsidP="00F310A0">
      <w:pPr>
        <w:pBdr>
          <w:top w:val="nil"/>
          <w:left w:val="nil"/>
          <w:bottom w:val="nil"/>
          <w:right w:val="nil"/>
          <w:between w:val="nil"/>
        </w:pBdr>
        <w:ind w:hanging="2"/>
        <w:jc w:val="center"/>
        <w:rPr>
          <w:rFonts w:ascii="Arial" w:eastAsia="Comic Sans MS" w:hAnsi="Arial" w:cs="Arial"/>
          <w:color w:val="000000"/>
          <w:sz w:val="22"/>
          <w:szCs w:val="22"/>
        </w:rPr>
      </w:pPr>
    </w:p>
    <w:p w14:paraId="7888D261" w14:textId="77777777" w:rsidR="00F310A0" w:rsidRPr="007A78AE" w:rsidRDefault="00F310A0" w:rsidP="00F310A0">
      <w:pPr>
        <w:pBdr>
          <w:top w:val="nil"/>
          <w:left w:val="nil"/>
          <w:bottom w:val="nil"/>
          <w:right w:val="nil"/>
          <w:between w:val="nil"/>
        </w:pBdr>
        <w:ind w:hanging="2"/>
        <w:jc w:val="center"/>
        <w:rPr>
          <w:rFonts w:ascii="Arial" w:eastAsia="Comic Sans MS" w:hAnsi="Arial" w:cs="Arial"/>
          <w:color w:val="000000"/>
          <w:sz w:val="22"/>
          <w:szCs w:val="22"/>
        </w:rPr>
      </w:pPr>
    </w:p>
    <w:p w14:paraId="33FBC7E7"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Constitución política de Colombia, Código contencioso administrativo, ley 1266 de 2008, Ley 2157 de 2021 Ley de  Habeas Data, Sentencias C-1011 del 16 de octubre de 2008 - C 282 de 2021.</w:t>
      </w:r>
    </w:p>
    <w:p w14:paraId="5D30BBB6"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p>
    <w:p w14:paraId="319E2A4E" w14:textId="77777777" w:rsidR="00F310A0" w:rsidRPr="007A78AE" w:rsidRDefault="00F310A0" w:rsidP="00F310A0">
      <w:pPr>
        <w:jc w:val="both"/>
        <w:rPr>
          <w:rFonts w:ascii="Arial" w:hAnsi="Arial" w:cs="Arial"/>
          <w:sz w:val="22"/>
          <w:szCs w:val="22"/>
        </w:rPr>
      </w:pPr>
      <w:r w:rsidRPr="007A78AE">
        <w:rPr>
          <w:rFonts w:ascii="Arial" w:eastAsia="Comic Sans MS" w:hAnsi="Arial" w:cs="Arial"/>
          <w:color w:val="000000"/>
          <w:sz w:val="22"/>
          <w:szCs w:val="22"/>
        </w:rPr>
        <w:t>ley 1266 de 2008,</w:t>
      </w:r>
      <w:r w:rsidRPr="007A78AE">
        <w:rPr>
          <w:rFonts w:ascii="Arial" w:eastAsia="Comic Sans MS" w:hAnsi="Arial" w:cs="Arial"/>
          <w:sz w:val="22"/>
          <w:szCs w:val="22"/>
        </w:rPr>
        <w:t xml:space="preserve">Artículo 4°. Principios de la administración de datos, Artículo 7°. Deberes de los operadores de los Bancos de Datos, </w:t>
      </w:r>
      <w:r w:rsidRPr="007A78AE">
        <w:rPr>
          <w:rStyle w:val="markedcontent"/>
          <w:rFonts w:ascii="Arial" w:hAnsi="Arial" w:cs="Arial"/>
          <w:sz w:val="22"/>
          <w:szCs w:val="22"/>
        </w:rPr>
        <w:t>artículo 16 en su numeral 11</w:t>
      </w:r>
    </w:p>
    <w:p w14:paraId="1BC9CF79" w14:textId="77777777" w:rsidR="00F310A0" w:rsidRPr="007A78AE" w:rsidRDefault="00F310A0" w:rsidP="00F310A0">
      <w:pPr>
        <w:jc w:val="both"/>
        <w:rPr>
          <w:rFonts w:ascii="Arial" w:eastAsia="Comic Sans MS" w:hAnsi="Arial" w:cs="Arial"/>
          <w:sz w:val="22"/>
          <w:szCs w:val="22"/>
        </w:rPr>
      </w:pPr>
    </w:p>
    <w:p w14:paraId="28292655" w14:textId="77777777" w:rsidR="00F310A0" w:rsidRPr="007A78AE" w:rsidRDefault="00F310A0" w:rsidP="00F310A0">
      <w:pPr>
        <w:jc w:val="both"/>
        <w:rPr>
          <w:rStyle w:val="markedcontent"/>
          <w:rFonts w:ascii="Arial" w:hAnsi="Arial" w:cs="Arial"/>
          <w:sz w:val="22"/>
          <w:szCs w:val="22"/>
        </w:rPr>
      </w:pPr>
      <w:r w:rsidRPr="007A78AE">
        <w:rPr>
          <w:rFonts w:ascii="Arial" w:eastAsia="Comic Sans MS" w:hAnsi="Arial" w:cs="Arial"/>
          <w:color w:val="000000"/>
          <w:sz w:val="22"/>
          <w:szCs w:val="22"/>
        </w:rPr>
        <w:t>Ley 2157 de 2021 Ley de  Habeas Data</w:t>
      </w:r>
      <w:r w:rsidRPr="007A78AE">
        <w:rPr>
          <w:rStyle w:val="markedcontent"/>
          <w:rFonts w:ascii="Arial" w:hAnsi="Arial" w:cs="Arial"/>
          <w:sz w:val="22"/>
          <w:szCs w:val="22"/>
        </w:rPr>
        <w:t>, Artículos 8, silencio,  9° Régimen de transición,12 Responsabilidad demostrada. 13 Políticas internas efectivas, 14 sanciones y demás aplicables para solución efectiva de la presente solicitud.</w:t>
      </w:r>
    </w:p>
    <w:p w14:paraId="4DB04865" w14:textId="77777777" w:rsidR="00F310A0" w:rsidRPr="007A78AE" w:rsidRDefault="00F310A0" w:rsidP="00F310A0">
      <w:pPr>
        <w:jc w:val="both"/>
        <w:rPr>
          <w:rStyle w:val="markedcontent"/>
          <w:rFonts w:ascii="Arial" w:hAnsi="Arial" w:cs="Arial"/>
          <w:sz w:val="22"/>
          <w:szCs w:val="22"/>
        </w:rPr>
      </w:pPr>
    </w:p>
    <w:p w14:paraId="7ED62966" w14:textId="77777777" w:rsidR="00F310A0" w:rsidRPr="007A78AE" w:rsidRDefault="00F310A0" w:rsidP="00F310A0">
      <w:pPr>
        <w:jc w:val="both"/>
        <w:rPr>
          <w:rFonts w:ascii="Arial" w:eastAsia="Century Gothic" w:hAnsi="Arial" w:cs="Arial"/>
          <w:color w:val="000000"/>
          <w:sz w:val="22"/>
          <w:szCs w:val="22"/>
        </w:rPr>
      </w:pPr>
      <w:r w:rsidRPr="007A78AE">
        <w:rPr>
          <w:rFonts w:ascii="Arial" w:eastAsia="Comic Sans MS" w:hAnsi="Arial" w:cs="Arial"/>
          <w:sz w:val="22"/>
          <w:szCs w:val="22"/>
        </w:rPr>
        <w:t>Por lo que se evidencia que debe reconocerse de inmediato mi derecho constitucional al Habeas Data Articulo 15, en conexidad con los Artículos 5 “De los principios Fundamentales”, Articulo 13 “Derecho a la igualdad”, Articulo 21 “Derecho a la Honra”, Articulo 85 “Protección inmediata de Derechos fundamentales”, Constitución Política y el Articulo 17</w:t>
      </w:r>
      <w:r w:rsidRPr="007A78AE">
        <w:rPr>
          <w:rFonts w:ascii="Arial" w:eastAsia="Century Gothic" w:hAnsi="Arial" w:cs="Arial"/>
          <w:b/>
          <w:color w:val="000000"/>
          <w:sz w:val="22"/>
          <w:szCs w:val="22"/>
        </w:rPr>
        <w:t xml:space="preserve"> </w:t>
      </w:r>
      <w:r w:rsidRPr="007A78AE">
        <w:rPr>
          <w:rFonts w:ascii="Arial" w:eastAsia="Century Gothic" w:hAnsi="Arial" w:cs="Arial"/>
          <w:color w:val="000000"/>
          <w:sz w:val="22"/>
          <w:szCs w:val="22"/>
        </w:rPr>
        <w:t>vigilancia de los destinatarios de la ley</w:t>
      </w:r>
      <w:r w:rsidRPr="007A78AE">
        <w:rPr>
          <w:rFonts w:ascii="Arial" w:eastAsia="Century Gothic" w:hAnsi="Arial" w:cs="Arial"/>
          <w:b/>
          <w:color w:val="000000"/>
          <w:sz w:val="22"/>
          <w:szCs w:val="22"/>
        </w:rPr>
        <w:t xml:space="preserve"> “</w:t>
      </w:r>
      <w:r w:rsidRPr="007A78AE">
        <w:rPr>
          <w:rFonts w:ascii="Arial" w:eastAsia="Century Gothic" w:hAnsi="Arial" w:cs="Arial"/>
          <w:color w:val="000000"/>
          <w:sz w:val="22"/>
          <w:szCs w:val="22"/>
        </w:rPr>
        <w:t>Función de vigilancia”</w:t>
      </w:r>
      <w:r w:rsidRPr="007A78AE">
        <w:rPr>
          <w:rFonts w:ascii="Arial" w:eastAsia="Comic Sans MS" w:hAnsi="Arial" w:cs="Arial"/>
          <w:sz w:val="22"/>
          <w:szCs w:val="22"/>
        </w:rPr>
        <w:t xml:space="preserve"> numerales 1, 2,5 y 6 de la ley 1266 de 2008 y 2157 de 2021 ley Habeas Data.</w:t>
      </w:r>
    </w:p>
    <w:p w14:paraId="78FF1EAB" w14:textId="77777777" w:rsidR="00F310A0" w:rsidRPr="007A78AE" w:rsidRDefault="00F310A0" w:rsidP="00F310A0">
      <w:pPr>
        <w:jc w:val="both"/>
        <w:rPr>
          <w:rFonts w:ascii="Arial" w:hAnsi="Arial" w:cs="Arial"/>
          <w:sz w:val="22"/>
          <w:szCs w:val="22"/>
        </w:rPr>
      </w:pPr>
    </w:p>
    <w:p w14:paraId="6E48869F" w14:textId="77777777" w:rsidR="00F310A0" w:rsidRPr="007A78AE" w:rsidRDefault="00F310A0" w:rsidP="00F310A0">
      <w:pPr>
        <w:pBdr>
          <w:top w:val="nil"/>
          <w:left w:val="nil"/>
          <w:bottom w:val="nil"/>
          <w:right w:val="nil"/>
          <w:between w:val="nil"/>
        </w:pBdr>
        <w:jc w:val="both"/>
        <w:rPr>
          <w:rFonts w:ascii="Arial" w:eastAsia="Comic Sans MS" w:hAnsi="Arial" w:cs="Arial"/>
          <w:color w:val="000000"/>
          <w:sz w:val="22"/>
          <w:szCs w:val="22"/>
        </w:rPr>
      </w:pPr>
    </w:p>
    <w:p w14:paraId="6F616F61" w14:textId="77777777" w:rsidR="00F310A0" w:rsidRPr="007A78AE" w:rsidRDefault="00F310A0" w:rsidP="00F310A0">
      <w:pPr>
        <w:ind w:hanging="2"/>
        <w:rPr>
          <w:rFonts w:ascii="Arial" w:eastAsia="Comic Sans MS" w:hAnsi="Arial" w:cs="Arial"/>
          <w:sz w:val="22"/>
          <w:szCs w:val="22"/>
        </w:rPr>
      </w:pPr>
      <w:r w:rsidRPr="007A78AE">
        <w:rPr>
          <w:rFonts w:ascii="Arial" w:eastAsia="Comic Sans MS" w:hAnsi="Arial" w:cs="Arial"/>
          <w:sz w:val="22"/>
          <w:szCs w:val="22"/>
        </w:rPr>
        <w:t xml:space="preserve">ANEXOS: Copia de cedula de ciudadanía y copia de PAZ Y SALVO. </w:t>
      </w:r>
      <w:r w:rsidRPr="007A78AE">
        <w:rPr>
          <w:rFonts w:ascii="Arial" w:eastAsia="Comic Sans MS" w:hAnsi="Arial" w:cs="Arial"/>
          <w:color w:val="FF0000"/>
          <w:sz w:val="22"/>
          <w:szCs w:val="22"/>
        </w:rPr>
        <w:t>(los que considere y quiera adjuntar)</w:t>
      </w:r>
    </w:p>
    <w:p w14:paraId="07FAD28E"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p>
    <w:p w14:paraId="3C6C3DDE"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p>
    <w:p w14:paraId="1F8E54E7"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p>
    <w:p w14:paraId="325BE0EF"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Para efectos de notificación:</w:t>
      </w:r>
    </w:p>
    <w:p w14:paraId="09D10173"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p>
    <w:p w14:paraId="32315D57"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Dirección: </w:t>
      </w:r>
      <w:r w:rsidRPr="007A78AE">
        <w:rPr>
          <w:rFonts w:ascii="Arial" w:eastAsia="Comic Sans MS" w:hAnsi="Arial" w:cs="Arial"/>
          <w:color w:val="FF0000"/>
          <w:sz w:val="22"/>
          <w:szCs w:val="22"/>
        </w:rPr>
        <w:t>_____________</w:t>
      </w:r>
    </w:p>
    <w:p w14:paraId="2AD68DCD" w14:textId="77777777" w:rsidR="00F310A0" w:rsidRPr="007A78AE" w:rsidRDefault="00F310A0" w:rsidP="00F310A0">
      <w:pPr>
        <w:pBdr>
          <w:top w:val="nil"/>
          <w:left w:val="nil"/>
          <w:bottom w:val="nil"/>
          <w:right w:val="nil"/>
          <w:between w:val="nil"/>
        </w:pBdr>
        <w:ind w:hanging="2"/>
        <w:jc w:val="both"/>
        <w:rPr>
          <w:rFonts w:ascii="Arial" w:eastAsia="Comic Sans MS" w:hAnsi="Arial" w:cs="Arial"/>
          <w:color w:val="000000"/>
          <w:sz w:val="22"/>
          <w:szCs w:val="22"/>
        </w:rPr>
      </w:pPr>
      <w:r w:rsidRPr="007A78AE">
        <w:rPr>
          <w:rFonts w:ascii="Arial" w:eastAsia="Comic Sans MS" w:hAnsi="Arial" w:cs="Arial"/>
          <w:color w:val="000000"/>
          <w:sz w:val="22"/>
          <w:szCs w:val="22"/>
        </w:rPr>
        <w:t xml:space="preserve">Teléfono: </w:t>
      </w:r>
      <w:r w:rsidRPr="007A78AE">
        <w:rPr>
          <w:rFonts w:ascii="Arial" w:eastAsia="Comic Sans MS" w:hAnsi="Arial" w:cs="Arial"/>
          <w:color w:val="FF0000"/>
          <w:sz w:val="22"/>
          <w:szCs w:val="22"/>
        </w:rPr>
        <w:t>_____________</w:t>
      </w:r>
    </w:p>
    <w:p w14:paraId="040AB7FC"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r w:rsidRPr="007A78AE">
        <w:rPr>
          <w:rFonts w:ascii="Arial" w:eastAsia="Comic Sans MS" w:hAnsi="Arial" w:cs="Arial"/>
          <w:color w:val="000000"/>
          <w:sz w:val="22"/>
          <w:szCs w:val="22"/>
        </w:rPr>
        <w:t xml:space="preserve">Mail: </w:t>
      </w:r>
      <w:r w:rsidRPr="007A78AE">
        <w:rPr>
          <w:rFonts w:ascii="Arial" w:eastAsia="Comic Sans MS" w:hAnsi="Arial" w:cs="Arial"/>
          <w:color w:val="FF0000"/>
          <w:sz w:val="22"/>
          <w:szCs w:val="22"/>
        </w:rPr>
        <w:t>_________________</w:t>
      </w:r>
    </w:p>
    <w:p w14:paraId="2A40EF1A"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p>
    <w:p w14:paraId="182186E6"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p>
    <w:p w14:paraId="5940DFD9"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p>
    <w:p w14:paraId="28D86DD0"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p>
    <w:p w14:paraId="11F98035" w14:textId="77777777" w:rsidR="00F310A0" w:rsidRPr="007A78AE" w:rsidRDefault="00F310A0" w:rsidP="00F310A0">
      <w:pPr>
        <w:pBdr>
          <w:top w:val="nil"/>
          <w:left w:val="nil"/>
          <w:bottom w:val="nil"/>
          <w:right w:val="nil"/>
          <w:between w:val="nil"/>
        </w:pBdr>
        <w:ind w:hanging="2"/>
        <w:rPr>
          <w:rFonts w:ascii="Arial" w:eastAsia="Comic Sans MS" w:hAnsi="Arial" w:cs="Arial"/>
          <w:color w:val="000000"/>
          <w:sz w:val="22"/>
          <w:szCs w:val="22"/>
        </w:rPr>
      </w:pPr>
      <w:r w:rsidRPr="007A78AE">
        <w:rPr>
          <w:rFonts w:ascii="Arial" w:eastAsia="Comic Sans MS" w:hAnsi="Arial" w:cs="Arial"/>
          <w:color w:val="000000"/>
          <w:sz w:val="22"/>
          <w:szCs w:val="22"/>
        </w:rPr>
        <w:t>Atentamente,</w:t>
      </w:r>
    </w:p>
    <w:p w14:paraId="2BB83B36" w14:textId="77777777" w:rsidR="00F310A0" w:rsidRPr="007A78AE" w:rsidRDefault="00F310A0" w:rsidP="00F310A0">
      <w:pPr>
        <w:tabs>
          <w:tab w:val="left" w:pos="5339"/>
          <w:tab w:val="left" w:pos="7530"/>
        </w:tabs>
        <w:ind w:hanging="2"/>
        <w:rPr>
          <w:rFonts w:ascii="Arial" w:eastAsia="Comic Sans MS" w:hAnsi="Arial" w:cs="Arial"/>
          <w:sz w:val="22"/>
          <w:szCs w:val="22"/>
        </w:rPr>
      </w:pPr>
      <w:r w:rsidRPr="007A78AE">
        <w:rPr>
          <w:rFonts w:ascii="Arial" w:eastAsia="Comic Sans MS" w:hAnsi="Arial" w:cs="Arial"/>
          <w:sz w:val="22"/>
          <w:szCs w:val="22"/>
        </w:rPr>
        <w:tab/>
      </w:r>
      <w:r w:rsidRPr="007A78AE">
        <w:rPr>
          <w:rFonts w:ascii="Arial" w:eastAsia="Comic Sans MS" w:hAnsi="Arial" w:cs="Arial"/>
          <w:sz w:val="22"/>
          <w:szCs w:val="22"/>
        </w:rPr>
        <w:tab/>
      </w:r>
    </w:p>
    <w:p w14:paraId="55C444CF" w14:textId="77777777" w:rsidR="00F310A0" w:rsidRPr="007A78AE" w:rsidRDefault="00F310A0" w:rsidP="00F310A0">
      <w:pPr>
        <w:tabs>
          <w:tab w:val="left" w:pos="5339"/>
        </w:tabs>
        <w:ind w:hanging="2"/>
        <w:rPr>
          <w:rFonts w:ascii="Arial" w:eastAsia="Comic Sans MS" w:hAnsi="Arial" w:cs="Arial"/>
          <w:sz w:val="22"/>
          <w:szCs w:val="22"/>
        </w:rPr>
      </w:pPr>
    </w:p>
    <w:p w14:paraId="659089E5" w14:textId="77777777" w:rsidR="00F310A0" w:rsidRPr="007A78AE" w:rsidRDefault="00F310A0" w:rsidP="00F310A0">
      <w:pPr>
        <w:tabs>
          <w:tab w:val="left" w:pos="5339"/>
        </w:tabs>
        <w:ind w:hanging="2"/>
        <w:rPr>
          <w:rFonts w:ascii="Arial" w:eastAsia="Comic Sans MS" w:hAnsi="Arial" w:cs="Arial"/>
          <w:sz w:val="22"/>
          <w:szCs w:val="22"/>
        </w:rPr>
      </w:pPr>
    </w:p>
    <w:p w14:paraId="75070814" w14:textId="77777777" w:rsidR="00F310A0" w:rsidRPr="007A78AE" w:rsidRDefault="00F310A0" w:rsidP="00F310A0">
      <w:pPr>
        <w:tabs>
          <w:tab w:val="left" w:pos="5339"/>
        </w:tabs>
        <w:ind w:hanging="2"/>
        <w:rPr>
          <w:rFonts w:ascii="Arial" w:eastAsia="Comic Sans MS" w:hAnsi="Arial" w:cs="Arial"/>
          <w:sz w:val="22"/>
          <w:szCs w:val="22"/>
        </w:rPr>
      </w:pPr>
    </w:p>
    <w:p w14:paraId="29CDEB11" w14:textId="77777777" w:rsidR="00F310A0" w:rsidRPr="007A78AE" w:rsidRDefault="00F310A0" w:rsidP="00F310A0">
      <w:pPr>
        <w:tabs>
          <w:tab w:val="left" w:pos="5339"/>
        </w:tabs>
        <w:ind w:hanging="2"/>
        <w:rPr>
          <w:rFonts w:ascii="Arial" w:eastAsia="Comic Sans MS" w:hAnsi="Arial" w:cs="Arial"/>
          <w:sz w:val="22"/>
          <w:szCs w:val="22"/>
        </w:rPr>
      </w:pPr>
      <w:r w:rsidRPr="007A78AE">
        <w:rPr>
          <w:rFonts w:ascii="Arial" w:eastAsia="Comic Sans MS" w:hAnsi="Arial" w:cs="Arial"/>
          <w:sz w:val="22"/>
          <w:szCs w:val="22"/>
        </w:rPr>
        <w:t> _______________________________</w:t>
      </w:r>
    </w:p>
    <w:sdt>
      <w:sdtPr>
        <w:rPr>
          <w:rFonts w:ascii="Arial" w:hAnsi="Arial" w:cs="Arial"/>
        </w:rPr>
        <w:tag w:val="goog_rdk_8"/>
        <w:id w:val="884377469"/>
      </w:sdtPr>
      <w:sdtContent>
        <w:p w14:paraId="5BBFB222" w14:textId="77777777" w:rsidR="00F310A0" w:rsidRPr="007A78AE" w:rsidRDefault="00F310A0" w:rsidP="00F310A0">
          <w:pPr>
            <w:ind w:hanging="2"/>
            <w:rPr>
              <w:rFonts w:ascii="Arial" w:eastAsia="Comic Sans MS" w:hAnsi="Arial" w:cs="Arial"/>
              <w:color w:val="FF0000"/>
              <w:sz w:val="22"/>
              <w:szCs w:val="22"/>
            </w:rPr>
          </w:pPr>
          <w:r w:rsidRPr="007A78AE">
            <w:rPr>
              <w:rFonts w:ascii="Arial" w:eastAsia="Comic Sans MS" w:hAnsi="Arial" w:cs="Arial"/>
              <w:b/>
              <w:color w:val="FF0000"/>
              <w:sz w:val="22"/>
              <w:szCs w:val="22"/>
            </w:rPr>
            <w:t>(NOMBRE DEL AFECTADO QUE DIRIGE LA PETICIÓN).</w:t>
          </w:r>
        </w:p>
      </w:sdtContent>
    </w:sdt>
    <w:p w14:paraId="64219CB7" w14:textId="77777777" w:rsidR="00F310A0" w:rsidRPr="007A78AE" w:rsidRDefault="00F310A0" w:rsidP="00F310A0">
      <w:pPr>
        <w:ind w:hanging="2"/>
        <w:rPr>
          <w:rFonts w:ascii="Arial" w:eastAsia="Comic Sans MS" w:hAnsi="Arial" w:cs="Arial"/>
          <w:sz w:val="22"/>
          <w:szCs w:val="22"/>
        </w:rPr>
      </w:pPr>
      <w:r w:rsidRPr="007A78AE">
        <w:rPr>
          <w:rFonts w:ascii="Arial" w:eastAsia="Comic Sans MS" w:hAnsi="Arial" w:cs="Arial"/>
          <w:b/>
          <w:sz w:val="22"/>
          <w:szCs w:val="22"/>
        </w:rPr>
        <w:t xml:space="preserve">C.C. No. </w:t>
      </w:r>
      <w:r w:rsidRPr="007A78AE">
        <w:rPr>
          <w:rFonts w:ascii="Arial" w:eastAsia="Comic Sans MS" w:hAnsi="Arial" w:cs="Arial"/>
          <w:b/>
          <w:color w:val="FF0000"/>
          <w:sz w:val="22"/>
          <w:szCs w:val="22"/>
        </w:rPr>
        <w:t>___________</w:t>
      </w:r>
      <w:r w:rsidRPr="007A78AE">
        <w:rPr>
          <w:rFonts w:ascii="Arial" w:eastAsia="Comic Sans MS" w:hAnsi="Arial" w:cs="Arial"/>
          <w:b/>
          <w:sz w:val="22"/>
          <w:szCs w:val="22"/>
        </w:rPr>
        <w:t xml:space="preserve">DE </w:t>
      </w:r>
      <w:r w:rsidRPr="007A78AE">
        <w:rPr>
          <w:rFonts w:ascii="Arial" w:eastAsia="Comic Sans MS" w:hAnsi="Arial" w:cs="Arial"/>
          <w:b/>
          <w:color w:val="FF0000"/>
          <w:sz w:val="22"/>
          <w:szCs w:val="22"/>
        </w:rPr>
        <w:t>_______</w:t>
      </w:r>
    </w:p>
    <w:p w14:paraId="7885F490" w14:textId="77777777" w:rsidR="00F310A0" w:rsidRPr="007A78AE" w:rsidRDefault="00F310A0" w:rsidP="00F310A0">
      <w:pPr>
        <w:ind w:hanging="2"/>
        <w:jc w:val="center"/>
        <w:rPr>
          <w:rFonts w:ascii="Arial" w:eastAsia="Comic Sans MS" w:hAnsi="Arial" w:cs="Arial"/>
          <w:sz w:val="22"/>
          <w:szCs w:val="22"/>
        </w:rPr>
      </w:pPr>
    </w:p>
    <w:p w14:paraId="46044195" w14:textId="77777777" w:rsidR="00F310A0" w:rsidRPr="007A78AE" w:rsidRDefault="00F310A0" w:rsidP="00F310A0">
      <w:pPr>
        <w:ind w:hanging="2"/>
        <w:jc w:val="center"/>
        <w:rPr>
          <w:rFonts w:ascii="Arial" w:eastAsia="Comic Sans MS" w:hAnsi="Arial" w:cs="Arial"/>
          <w:sz w:val="22"/>
          <w:szCs w:val="22"/>
        </w:rPr>
      </w:pPr>
    </w:p>
    <w:p w14:paraId="0A352E1E" w14:textId="77777777" w:rsidR="003004EA" w:rsidRDefault="003004EA"/>
    <w:sectPr w:rsidR="003004EA" w:rsidSect="00B33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B70C5"/>
    <w:multiLevelType w:val="multilevel"/>
    <w:tmpl w:val="F430785C"/>
    <w:lvl w:ilvl="0">
      <w:start w:val="1"/>
      <w:numFmt w:val="decimal"/>
      <w:lvlText w:val="%1."/>
      <w:lvlJc w:val="left"/>
      <w:pPr>
        <w:ind w:left="720" w:hanging="360"/>
      </w:pPr>
      <w:rPr>
        <w:rFonts w:ascii="Arial" w:eastAsia="Arial" w:hAnsi="Arial" w:cs="Arial"/>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79B46C7"/>
    <w:multiLevelType w:val="multilevel"/>
    <w:tmpl w:val="E514CE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A0"/>
    <w:rsid w:val="003004EA"/>
    <w:rsid w:val="008A4C73"/>
    <w:rsid w:val="00B337B1"/>
    <w:rsid w:val="00F31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4E82EC9"/>
  <w15:chartTrackingRefBased/>
  <w15:docId w15:val="{EC16430E-7814-ED49-9E3A-2E4EDA6D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A0"/>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F310A0"/>
  </w:style>
  <w:style w:type="table" w:styleId="Tablaconcuadrcula">
    <w:name w:val="Table Grid"/>
    <w:basedOn w:val="Tablanormal"/>
    <w:uiPriority w:val="39"/>
    <w:rsid w:val="00F310A0"/>
    <w:rPr>
      <w:rFonts w:ascii="Times New Roman" w:eastAsia="Times New Roman" w:hAnsi="Times New Roman" w:cs="Times New Roman"/>
      <w:lang w:val="es-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5737</Characters>
  <Application>Microsoft Office Word</Application>
  <DocSecurity>0</DocSecurity>
  <Lines>47</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2021-11-23T18:27:00Z</dcterms:created>
  <dcterms:modified xsi:type="dcterms:W3CDTF">2021-11-23T18:39:00Z</dcterms:modified>
</cp:coreProperties>
</file>